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C35" w:rsidRDefault="003E7C35">
      <w:pPr>
        <w:pStyle w:val="BodyText"/>
        <w:spacing w:before="8"/>
        <w:rPr>
          <w:rFonts w:ascii="Arial"/>
          <w:b/>
          <w:sz w:val="17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32"/>
        </w:rPr>
      </w:pPr>
    </w:p>
    <w:p w:rsidR="003E7C35" w:rsidRDefault="00B9476B">
      <w:pPr>
        <w:ind w:left="275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Investor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Charter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–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Stock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Brokers</w:t>
      </w:r>
    </w:p>
    <w:p w:rsidR="003E7C35" w:rsidRDefault="00B9476B">
      <w:pPr>
        <w:spacing w:before="92"/>
        <w:ind w:left="1096"/>
        <w:rPr>
          <w:rFonts w:ascii="Arial"/>
          <w:b/>
          <w:sz w:val="24"/>
        </w:rPr>
      </w:pPr>
      <w:r>
        <w:br w:type="column"/>
      </w:r>
      <w:r>
        <w:rPr>
          <w:rFonts w:ascii="Arial"/>
          <w:b/>
          <w:sz w:val="24"/>
        </w:rPr>
        <w:lastRenderedPageBreak/>
        <w:t>Annexure-A</w:t>
      </w:r>
    </w:p>
    <w:p w:rsidR="003E7C35" w:rsidRDefault="003E7C35">
      <w:pPr>
        <w:rPr>
          <w:rFonts w:ascii="Arial"/>
          <w:sz w:val="24"/>
        </w:rPr>
        <w:sectPr w:rsidR="003E7C35" w:rsidSect="006A4B0D">
          <w:footerReference w:type="default" r:id="rId8"/>
          <w:type w:val="continuous"/>
          <w:pgSz w:w="12240" w:h="15840"/>
          <w:pgMar w:top="142" w:right="760" w:bottom="142" w:left="1180" w:header="720" w:footer="720" w:gutter="0"/>
          <w:cols w:num="2" w:space="720" w:equalWidth="0">
            <w:col w:w="7124" w:space="40"/>
            <w:col w:w="3136"/>
          </w:cols>
        </w:sectPr>
      </w:pPr>
    </w:p>
    <w:p w:rsidR="003E7C35" w:rsidRDefault="003E7C35">
      <w:pPr>
        <w:pStyle w:val="BodyText"/>
        <w:spacing w:before="9"/>
        <w:rPr>
          <w:rFonts w:ascii="Arial"/>
          <w:b/>
          <w:sz w:val="19"/>
        </w:rPr>
      </w:pPr>
    </w:p>
    <w:p w:rsidR="003E7C35" w:rsidRDefault="00B9476B">
      <w:pPr>
        <w:spacing w:before="93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VISION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BodyText"/>
        <w:spacing w:before="92"/>
        <w:ind w:left="260" w:right="682"/>
        <w:jc w:val="both"/>
      </w:pPr>
      <w:r>
        <w:t>To</w:t>
      </w:r>
      <w:r>
        <w:rPr>
          <w:spacing w:val="-6"/>
        </w:rPr>
        <w:t xml:space="preserve"> </w:t>
      </w:r>
      <w:r>
        <w:t>follow</w:t>
      </w:r>
      <w:r>
        <w:rPr>
          <w:spacing w:val="-4"/>
        </w:rPr>
        <w:t xml:space="preserve"> </w:t>
      </w:r>
      <w:r>
        <w:t>highest</w:t>
      </w:r>
      <w:r>
        <w:rPr>
          <w:spacing w:val="-3"/>
        </w:rPr>
        <w:t xml:space="preserve"> </w:t>
      </w:r>
      <w:r>
        <w:t>standards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ethics</w:t>
      </w:r>
      <w:r>
        <w:rPr>
          <w:spacing w:val="-3"/>
        </w:rPr>
        <w:t xml:space="preserve"> </w:t>
      </w:r>
      <w:r>
        <w:t>and compliances</w:t>
      </w:r>
      <w:r>
        <w:rPr>
          <w:spacing w:val="3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t>facilitating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trading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clients</w:t>
      </w:r>
      <w:r>
        <w:rPr>
          <w:spacing w:val="-61"/>
        </w:rPr>
        <w:t xml:space="preserve"> </w:t>
      </w:r>
      <w:r>
        <w:t>in securities in a fair and transparent manner, so as to contribute in creation of wealth for</w:t>
      </w:r>
      <w:r>
        <w:rPr>
          <w:spacing w:val="1"/>
        </w:rPr>
        <w:t xml:space="preserve"> </w:t>
      </w:r>
      <w:r>
        <w:t>investors.</w:t>
      </w:r>
    </w:p>
    <w:p w:rsidR="003E7C35" w:rsidRDefault="003E7C35">
      <w:pPr>
        <w:pStyle w:val="BodyText"/>
        <w:spacing w:before="10"/>
        <w:rPr>
          <w:sz w:val="22"/>
        </w:rPr>
      </w:pPr>
    </w:p>
    <w:p w:rsidR="003E7C35" w:rsidRDefault="00B9476B">
      <w:pPr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MISSION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ListParagraph"/>
        <w:numPr>
          <w:ilvl w:val="0"/>
          <w:numId w:val="6"/>
        </w:numPr>
        <w:tabs>
          <w:tab w:val="left" w:pos="966"/>
          <w:tab w:val="left" w:pos="967"/>
        </w:tabs>
        <w:spacing w:before="92"/>
        <w:ind w:left="967" w:right="683" w:hanging="720"/>
        <w:rPr>
          <w:sz w:val="23"/>
        </w:rPr>
      </w:pPr>
      <w:r>
        <w:rPr>
          <w:sz w:val="23"/>
        </w:rPr>
        <w:t>To</w:t>
      </w:r>
      <w:r>
        <w:rPr>
          <w:spacing w:val="34"/>
          <w:sz w:val="23"/>
        </w:rPr>
        <w:t xml:space="preserve"> </w:t>
      </w:r>
      <w:r>
        <w:rPr>
          <w:sz w:val="23"/>
        </w:rPr>
        <w:t>provide</w:t>
      </w:r>
      <w:r>
        <w:rPr>
          <w:spacing w:val="35"/>
          <w:sz w:val="23"/>
        </w:rPr>
        <w:t xml:space="preserve"> </w:t>
      </w:r>
      <w:r>
        <w:rPr>
          <w:sz w:val="23"/>
        </w:rPr>
        <w:t>high</w:t>
      </w:r>
      <w:r>
        <w:rPr>
          <w:spacing w:val="34"/>
          <w:sz w:val="23"/>
        </w:rPr>
        <w:t xml:space="preserve"> </w:t>
      </w:r>
      <w:r>
        <w:rPr>
          <w:sz w:val="23"/>
        </w:rPr>
        <w:t>quality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dependable</w:t>
      </w:r>
      <w:r>
        <w:rPr>
          <w:spacing w:val="34"/>
          <w:sz w:val="23"/>
        </w:rPr>
        <w:t xml:space="preserve"> </w:t>
      </w:r>
      <w:r>
        <w:rPr>
          <w:sz w:val="23"/>
        </w:rPr>
        <w:t>service</w:t>
      </w:r>
      <w:r>
        <w:rPr>
          <w:spacing w:val="34"/>
          <w:sz w:val="23"/>
        </w:rPr>
        <w:t xml:space="preserve"> </w:t>
      </w:r>
      <w:r>
        <w:rPr>
          <w:sz w:val="23"/>
        </w:rPr>
        <w:t>through</w:t>
      </w:r>
      <w:r>
        <w:rPr>
          <w:spacing w:val="35"/>
          <w:sz w:val="23"/>
        </w:rPr>
        <w:t xml:space="preserve"> </w:t>
      </w:r>
      <w:r>
        <w:rPr>
          <w:sz w:val="23"/>
        </w:rPr>
        <w:t>innovation,</w:t>
      </w:r>
      <w:r>
        <w:rPr>
          <w:spacing w:val="35"/>
          <w:sz w:val="23"/>
        </w:rPr>
        <w:t xml:space="preserve"> </w:t>
      </w:r>
      <w:r>
        <w:rPr>
          <w:sz w:val="23"/>
        </w:rPr>
        <w:t>capacity</w:t>
      </w:r>
      <w:r>
        <w:rPr>
          <w:spacing w:val="-61"/>
          <w:sz w:val="23"/>
        </w:rPr>
        <w:t xml:space="preserve"> </w:t>
      </w:r>
      <w:r>
        <w:rPr>
          <w:sz w:val="23"/>
        </w:rPr>
        <w:t>enhancement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use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technology.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7"/>
          <w:tab w:val="left" w:pos="968"/>
        </w:tabs>
        <w:spacing w:before="2" w:line="264" w:lineRule="exact"/>
        <w:ind w:left="967" w:hanging="721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establish</w:t>
      </w:r>
      <w:r>
        <w:rPr>
          <w:spacing w:val="-3"/>
          <w:sz w:val="23"/>
        </w:rPr>
        <w:t xml:space="preserve"> </w:t>
      </w:r>
      <w:r>
        <w:rPr>
          <w:sz w:val="23"/>
        </w:rPr>
        <w:t>and maintain a</w:t>
      </w:r>
      <w:r>
        <w:rPr>
          <w:spacing w:val="-3"/>
          <w:sz w:val="23"/>
        </w:rPr>
        <w:t xml:space="preserve"> </w:t>
      </w:r>
      <w:r>
        <w:rPr>
          <w:sz w:val="23"/>
        </w:rPr>
        <w:t>relationship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trust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ethics</w:t>
      </w:r>
      <w:r>
        <w:rPr>
          <w:spacing w:val="1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observe</w:t>
      </w:r>
      <w:r>
        <w:rPr>
          <w:spacing w:val="-4"/>
          <w:sz w:val="23"/>
        </w:rPr>
        <w:t xml:space="preserve"> </w:t>
      </w:r>
      <w:r>
        <w:rPr>
          <w:sz w:val="23"/>
        </w:rPr>
        <w:t>highest</w:t>
      </w:r>
      <w:r>
        <w:rPr>
          <w:spacing w:val="-1"/>
          <w:sz w:val="23"/>
        </w:rPr>
        <w:t xml:space="preserve"> </w:t>
      </w:r>
      <w:r>
        <w:rPr>
          <w:sz w:val="23"/>
        </w:rPr>
        <w:t>standard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compliances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5"/>
          <w:sz w:val="23"/>
        </w:rPr>
        <w:t xml:space="preserve"> </w:t>
      </w:r>
      <w:r>
        <w:rPr>
          <w:sz w:val="23"/>
        </w:rPr>
        <w:t>transparency.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always</w:t>
      </w:r>
      <w:r>
        <w:rPr>
          <w:spacing w:val="-4"/>
          <w:sz w:val="23"/>
        </w:rPr>
        <w:t xml:space="preserve"> </w:t>
      </w:r>
      <w:r>
        <w:rPr>
          <w:sz w:val="23"/>
        </w:rPr>
        <w:t>keep</w:t>
      </w:r>
      <w:r>
        <w:rPr>
          <w:spacing w:val="-2"/>
          <w:sz w:val="23"/>
        </w:rPr>
        <w:t xml:space="preserve"> </w:t>
      </w:r>
      <w:r>
        <w:rPr>
          <w:sz w:val="23"/>
        </w:rPr>
        <w:t>‘protection</w:t>
      </w:r>
      <w:r>
        <w:rPr>
          <w:spacing w:val="-2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4"/>
          <w:sz w:val="23"/>
        </w:rPr>
        <w:t xml:space="preserve"> </w:t>
      </w:r>
      <w:r>
        <w:rPr>
          <w:sz w:val="23"/>
        </w:rPr>
        <w:t>interest’</w:t>
      </w:r>
      <w:r>
        <w:rPr>
          <w:spacing w:val="-4"/>
          <w:sz w:val="23"/>
        </w:rPr>
        <w:t xml:space="preserve"> </w:t>
      </w:r>
      <w:r>
        <w:rPr>
          <w:sz w:val="23"/>
        </w:rPr>
        <w:t>as</w:t>
      </w:r>
      <w:r>
        <w:rPr>
          <w:spacing w:val="-4"/>
          <w:sz w:val="23"/>
        </w:rPr>
        <w:t xml:space="preserve"> </w:t>
      </w:r>
      <w:r>
        <w:rPr>
          <w:sz w:val="23"/>
        </w:rPr>
        <w:t>goal</w:t>
      </w:r>
      <w:r>
        <w:rPr>
          <w:spacing w:val="-1"/>
          <w:sz w:val="23"/>
        </w:rPr>
        <w:t xml:space="preserve"> </w:t>
      </w:r>
      <w:r>
        <w:rPr>
          <w:sz w:val="23"/>
        </w:rPr>
        <w:t>while</w:t>
      </w:r>
      <w:r>
        <w:rPr>
          <w:spacing w:val="-4"/>
          <w:sz w:val="23"/>
        </w:rPr>
        <w:t xml:space="preserve"> </w:t>
      </w:r>
      <w:r>
        <w:rPr>
          <w:sz w:val="23"/>
        </w:rPr>
        <w:t>providing service.</w:t>
      </w:r>
    </w:p>
    <w:p w:rsidR="003E7C35" w:rsidRDefault="003E7C35">
      <w:pPr>
        <w:pStyle w:val="BodyText"/>
        <w:spacing w:before="10"/>
        <w:rPr>
          <w:sz w:val="36"/>
        </w:rPr>
      </w:pPr>
    </w:p>
    <w:p w:rsidR="003E7C35" w:rsidRDefault="00B9476B">
      <w:pPr>
        <w:pStyle w:val="Heading1"/>
        <w:spacing w:line="264" w:lineRule="exact"/>
      </w:pPr>
      <w:r>
        <w:t>Services</w:t>
      </w:r>
      <w:r>
        <w:rPr>
          <w:spacing w:val="-3"/>
        </w:rPr>
        <w:t xml:space="preserve"> </w:t>
      </w:r>
      <w:r>
        <w:t>provided to</w:t>
      </w:r>
      <w:r>
        <w:rPr>
          <w:spacing w:val="-5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Execution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trades</w:t>
      </w:r>
      <w:r>
        <w:rPr>
          <w:spacing w:val="-3"/>
          <w:sz w:val="23"/>
        </w:rPr>
        <w:t xml:space="preserve"> </w:t>
      </w:r>
      <w:r>
        <w:rPr>
          <w:sz w:val="23"/>
        </w:rPr>
        <w:t>on</w:t>
      </w:r>
      <w:r>
        <w:rPr>
          <w:spacing w:val="-5"/>
          <w:sz w:val="23"/>
        </w:rPr>
        <w:t xml:space="preserve"> </w:t>
      </w:r>
      <w:r>
        <w:rPr>
          <w:sz w:val="23"/>
        </w:rPr>
        <w:t>behalf</w:t>
      </w:r>
      <w:r>
        <w:rPr>
          <w:spacing w:val="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Contract Notes.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intimations</w:t>
      </w:r>
      <w:r>
        <w:rPr>
          <w:spacing w:val="-3"/>
          <w:sz w:val="23"/>
        </w:rPr>
        <w:t xml:space="preserve"> </w:t>
      </w:r>
      <w:r>
        <w:rPr>
          <w:sz w:val="23"/>
        </w:rPr>
        <w:t>regarding</w:t>
      </w:r>
      <w:r>
        <w:rPr>
          <w:spacing w:val="-4"/>
          <w:sz w:val="23"/>
        </w:rPr>
        <w:t xml:space="preserve"> </w:t>
      </w:r>
      <w:r>
        <w:rPr>
          <w:sz w:val="23"/>
        </w:rPr>
        <w:t>margin</w:t>
      </w:r>
      <w:r>
        <w:rPr>
          <w:spacing w:val="-1"/>
          <w:sz w:val="23"/>
        </w:rPr>
        <w:t xml:space="preserve"> </w:t>
      </w:r>
      <w:r>
        <w:rPr>
          <w:sz w:val="23"/>
        </w:rPr>
        <w:t>due</w:t>
      </w:r>
      <w:r>
        <w:rPr>
          <w:spacing w:val="-3"/>
          <w:sz w:val="23"/>
        </w:rPr>
        <w:t xml:space="preserve"> </w:t>
      </w:r>
      <w:r>
        <w:rPr>
          <w:sz w:val="23"/>
        </w:rPr>
        <w:t>payments.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4"/>
          <w:sz w:val="23"/>
        </w:rPr>
        <w:t xml:space="preserve"> </w:t>
      </w:r>
      <w:r>
        <w:rPr>
          <w:sz w:val="23"/>
        </w:rPr>
        <w:t>execution</w:t>
      </w:r>
      <w:r>
        <w:rPr>
          <w:spacing w:val="-1"/>
          <w:sz w:val="23"/>
        </w:rPr>
        <w:t xml:space="preserve"> </w:t>
      </w:r>
      <w:r>
        <w:rPr>
          <w:sz w:val="23"/>
        </w:rPr>
        <w:t>of early</w:t>
      </w:r>
      <w:r>
        <w:rPr>
          <w:spacing w:val="-4"/>
          <w:sz w:val="23"/>
        </w:rPr>
        <w:t xml:space="preserve"> </w:t>
      </w:r>
      <w:r>
        <w:rPr>
          <w:sz w:val="23"/>
        </w:rPr>
        <w:t>pay-in</w:t>
      </w:r>
      <w:r>
        <w:rPr>
          <w:spacing w:val="-4"/>
          <w:sz w:val="23"/>
        </w:rPr>
        <w:t xml:space="preserve"> </w:t>
      </w:r>
      <w:r>
        <w:rPr>
          <w:sz w:val="23"/>
        </w:rPr>
        <w:t>obligation</w:t>
      </w:r>
      <w:r>
        <w:rPr>
          <w:spacing w:val="-3"/>
          <w:sz w:val="23"/>
        </w:rPr>
        <w:t xml:space="preserve"> </w:t>
      </w:r>
      <w:r>
        <w:rPr>
          <w:sz w:val="23"/>
        </w:rPr>
        <w:t>instructions.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Settlement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client’s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Intimation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securities</w:t>
      </w:r>
      <w:r>
        <w:rPr>
          <w:spacing w:val="-4"/>
          <w:sz w:val="23"/>
        </w:rPr>
        <w:t xml:space="preserve"> </w:t>
      </w:r>
      <w:r>
        <w:rPr>
          <w:sz w:val="23"/>
        </w:rPr>
        <w:t>held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Client Unpaid</w:t>
      </w:r>
      <w:r>
        <w:rPr>
          <w:spacing w:val="-4"/>
          <w:sz w:val="23"/>
        </w:rPr>
        <w:t xml:space="preserve"> </w:t>
      </w:r>
      <w:r>
        <w:rPr>
          <w:sz w:val="23"/>
        </w:rPr>
        <w:t>Securities</w:t>
      </w:r>
      <w:r>
        <w:rPr>
          <w:spacing w:val="-3"/>
          <w:sz w:val="23"/>
        </w:rPr>
        <w:t xml:space="preserve"> </w:t>
      </w:r>
      <w:r>
        <w:rPr>
          <w:sz w:val="23"/>
        </w:rPr>
        <w:t>Account (CUSA)</w:t>
      </w:r>
      <w:r>
        <w:rPr>
          <w:spacing w:val="-1"/>
          <w:sz w:val="23"/>
        </w:rPr>
        <w:t xml:space="preserve"> </w:t>
      </w:r>
      <w:r>
        <w:rPr>
          <w:sz w:val="23"/>
        </w:rPr>
        <w:t>Account.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retention</w:t>
      </w:r>
      <w:r>
        <w:rPr>
          <w:spacing w:val="-1"/>
          <w:sz w:val="23"/>
        </w:rPr>
        <w:t xml:space="preserve"> </w:t>
      </w:r>
      <w:r>
        <w:rPr>
          <w:sz w:val="23"/>
        </w:rPr>
        <w:t>statement of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Risk</w:t>
      </w:r>
      <w:r>
        <w:rPr>
          <w:spacing w:val="-3"/>
          <w:sz w:val="23"/>
        </w:rPr>
        <w:t xml:space="preserve"> </w:t>
      </w:r>
      <w:r>
        <w:rPr>
          <w:sz w:val="23"/>
        </w:rPr>
        <w:t>management</w:t>
      </w:r>
      <w:r>
        <w:rPr>
          <w:spacing w:val="-2"/>
          <w:sz w:val="23"/>
        </w:rPr>
        <w:t xml:space="preserve"> </w:t>
      </w:r>
      <w:r>
        <w:rPr>
          <w:sz w:val="23"/>
        </w:rPr>
        <w:t>systems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mitigate</w:t>
      </w:r>
      <w:r>
        <w:rPr>
          <w:spacing w:val="-2"/>
          <w:sz w:val="23"/>
        </w:rPr>
        <w:t xml:space="preserve"> </w:t>
      </w:r>
      <w:r>
        <w:rPr>
          <w:sz w:val="23"/>
        </w:rPr>
        <w:t>operational</w:t>
      </w:r>
      <w:r>
        <w:rPr>
          <w:spacing w:val="-2"/>
          <w:sz w:val="23"/>
        </w:rPr>
        <w:t xml:space="preserve"> </w:t>
      </w:r>
      <w:r>
        <w:rPr>
          <w:sz w:val="23"/>
        </w:rPr>
        <w:t>and market</w:t>
      </w:r>
      <w:r>
        <w:rPr>
          <w:spacing w:val="-2"/>
          <w:sz w:val="23"/>
        </w:rPr>
        <w:t xml:space="preserve"> </w:t>
      </w:r>
      <w:r>
        <w:rPr>
          <w:sz w:val="23"/>
        </w:rPr>
        <w:t>risk.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38"/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3"/>
          <w:sz w:val="23"/>
        </w:rPr>
        <w:t xml:space="preserve"> </w:t>
      </w:r>
      <w:r>
        <w:rPr>
          <w:sz w:val="23"/>
        </w:rPr>
        <w:t>client profile</w:t>
      </w:r>
      <w:r>
        <w:rPr>
          <w:spacing w:val="-3"/>
          <w:sz w:val="23"/>
        </w:rPr>
        <w:t xml:space="preserve"> </w:t>
      </w:r>
      <w:r>
        <w:rPr>
          <w:sz w:val="23"/>
        </w:rPr>
        <w:t>changes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system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instructed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client.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sharing</w:t>
      </w:r>
      <w:r>
        <w:rPr>
          <w:spacing w:val="-2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client</w:t>
      </w:r>
      <w:r>
        <w:rPr>
          <w:spacing w:val="1"/>
          <w:sz w:val="23"/>
        </w:rPr>
        <w:t xml:space="preserve"> </w:t>
      </w:r>
      <w:r>
        <w:rPr>
          <w:sz w:val="23"/>
        </w:rPr>
        <w:t>w.r.t.</w:t>
      </w:r>
      <w:r>
        <w:rPr>
          <w:spacing w:val="-2"/>
          <w:sz w:val="23"/>
        </w:rPr>
        <w:t xml:space="preserve"> </w:t>
      </w:r>
      <w:r>
        <w:rPr>
          <w:sz w:val="23"/>
        </w:rPr>
        <w:t>exchange</w:t>
      </w:r>
      <w:r>
        <w:rPr>
          <w:spacing w:val="-4"/>
          <w:sz w:val="23"/>
        </w:rPr>
        <w:t xml:space="preserve"> </w:t>
      </w:r>
      <w:r>
        <w:rPr>
          <w:sz w:val="23"/>
        </w:rPr>
        <w:t>circulars.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Redressal</w:t>
      </w:r>
      <w:r>
        <w:rPr>
          <w:spacing w:val="-5"/>
          <w:sz w:val="23"/>
        </w:rPr>
        <w:t xml:space="preserve"> </w:t>
      </w:r>
      <w:r>
        <w:rPr>
          <w:sz w:val="23"/>
        </w:rPr>
        <w:t>of Investor’s</w:t>
      </w:r>
      <w:r>
        <w:rPr>
          <w:spacing w:val="-5"/>
          <w:sz w:val="23"/>
        </w:rPr>
        <w:t xml:space="preserve"> </w:t>
      </w:r>
      <w:r>
        <w:rPr>
          <w:sz w:val="23"/>
        </w:rPr>
        <w:t>grievances.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line="264" w:lineRule="exact"/>
      </w:pPr>
      <w:r>
        <w:t>Rights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0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Ask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receive</w:t>
      </w:r>
      <w:r>
        <w:rPr>
          <w:spacing w:val="-1"/>
          <w:sz w:val="23"/>
        </w:rPr>
        <w:t xml:space="preserve"> </w:t>
      </w: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from</w:t>
      </w:r>
      <w:r>
        <w:rPr>
          <w:spacing w:val="2"/>
          <w:sz w:val="23"/>
        </w:rPr>
        <w:t xml:space="preserve"> </w:t>
      </w:r>
      <w:r>
        <w:rPr>
          <w:sz w:val="23"/>
        </w:rPr>
        <w:t>a</w:t>
      </w:r>
      <w:r>
        <w:rPr>
          <w:spacing w:val="-6"/>
          <w:sz w:val="23"/>
        </w:rPr>
        <w:t xml:space="preserve"> </w:t>
      </w:r>
      <w:r>
        <w:rPr>
          <w:sz w:val="23"/>
        </w:rPr>
        <w:t>firm</w:t>
      </w:r>
      <w:r>
        <w:rPr>
          <w:spacing w:val="-1"/>
          <w:sz w:val="23"/>
        </w:rPr>
        <w:t xml:space="preserve"> </w:t>
      </w:r>
      <w:r>
        <w:rPr>
          <w:sz w:val="23"/>
        </w:rPr>
        <w:t>about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work</w:t>
      </w:r>
      <w:r>
        <w:rPr>
          <w:spacing w:val="-3"/>
          <w:sz w:val="23"/>
        </w:rPr>
        <w:t xml:space="preserve"> </w:t>
      </w:r>
      <w:r>
        <w:rPr>
          <w:sz w:val="23"/>
        </w:rPr>
        <w:t>history</w:t>
      </w:r>
      <w:r>
        <w:rPr>
          <w:spacing w:val="-5"/>
          <w:sz w:val="23"/>
        </w:rPr>
        <w:t xml:space="preserve"> </w:t>
      </w:r>
      <w:r>
        <w:rPr>
          <w:sz w:val="23"/>
        </w:rPr>
        <w:t>and background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60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person</w:t>
      </w:r>
      <w:r>
        <w:rPr>
          <w:spacing w:val="-2"/>
          <w:sz w:val="23"/>
        </w:rPr>
        <w:t xml:space="preserve"> </w:t>
      </w:r>
      <w:r>
        <w:rPr>
          <w:sz w:val="23"/>
        </w:rPr>
        <w:t>handling</w:t>
      </w:r>
      <w:r>
        <w:rPr>
          <w:spacing w:val="-2"/>
          <w:sz w:val="23"/>
        </w:rPr>
        <w:t xml:space="preserve"> </w:t>
      </w:r>
      <w:r>
        <w:rPr>
          <w:sz w:val="23"/>
        </w:rPr>
        <w:t>your</w:t>
      </w:r>
      <w:r>
        <w:rPr>
          <w:spacing w:val="-2"/>
          <w:sz w:val="23"/>
        </w:rPr>
        <w:t xml:space="preserve"> </w:t>
      </w:r>
      <w:r>
        <w:rPr>
          <w:sz w:val="23"/>
        </w:rPr>
        <w:t>account,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1"/>
          <w:sz w:val="23"/>
        </w:rPr>
        <w:t xml:space="preserve"> </w:t>
      </w:r>
      <w:r>
        <w:rPr>
          <w:sz w:val="23"/>
        </w:rPr>
        <w:t>well</w:t>
      </w:r>
      <w:r>
        <w:rPr>
          <w:spacing w:val="-2"/>
          <w:sz w:val="23"/>
        </w:rPr>
        <w:t xml:space="preserve"> </w:t>
      </w:r>
      <w:r>
        <w:rPr>
          <w:sz w:val="23"/>
        </w:rPr>
        <w:t>as information</w:t>
      </w:r>
      <w:r>
        <w:rPr>
          <w:spacing w:val="-3"/>
          <w:sz w:val="23"/>
        </w:rPr>
        <w:t xml:space="preserve"> </w:t>
      </w:r>
      <w:r>
        <w:rPr>
          <w:sz w:val="23"/>
        </w:rPr>
        <w:t>about</w:t>
      </w:r>
      <w:r>
        <w:rPr>
          <w:spacing w:val="1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firm</w:t>
      </w:r>
      <w:r>
        <w:rPr>
          <w:spacing w:val="1"/>
          <w:sz w:val="23"/>
        </w:rPr>
        <w:t xml:space="preserve"> </w:t>
      </w:r>
      <w:r>
        <w:rPr>
          <w:sz w:val="23"/>
        </w:rPr>
        <w:t>itself.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1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34"/>
          <w:sz w:val="23"/>
        </w:rPr>
        <w:t xml:space="preserve"> </w:t>
      </w:r>
      <w:r>
        <w:rPr>
          <w:sz w:val="23"/>
        </w:rPr>
        <w:t>complete</w:t>
      </w:r>
      <w:r>
        <w:rPr>
          <w:spacing w:val="3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2"/>
          <w:sz w:val="23"/>
        </w:rPr>
        <w:t xml:space="preserve"> </w:t>
      </w:r>
      <w:r>
        <w:rPr>
          <w:sz w:val="23"/>
        </w:rPr>
        <w:t>about</w:t>
      </w:r>
      <w:r>
        <w:rPr>
          <w:spacing w:val="33"/>
          <w:sz w:val="23"/>
        </w:rPr>
        <w:t xml:space="preserve"> </w:t>
      </w:r>
      <w:r>
        <w:rPr>
          <w:sz w:val="23"/>
        </w:rPr>
        <w:t>the</w:t>
      </w:r>
      <w:r>
        <w:rPr>
          <w:spacing w:val="32"/>
          <w:sz w:val="23"/>
        </w:rPr>
        <w:t xml:space="preserve"> </w:t>
      </w:r>
      <w:r>
        <w:rPr>
          <w:sz w:val="23"/>
        </w:rPr>
        <w:t>risks,</w:t>
      </w:r>
      <w:r>
        <w:rPr>
          <w:spacing w:val="33"/>
          <w:sz w:val="23"/>
        </w:rPr>
        <w:t xml:space="preserve"> </w:t>
      </w:r>
      <w:r>
        <w:rPr>
          <w:sz w:val="23"/>
        </w:rPr>
        <w:t>obligations,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costs</w:t>
      </w:r>
      <w:r>
        <w:rPr>
          <w:spacing w:val="33"/>
          <w:sz w:val="23"/>
        </w:rPr>
        <w:t xml:space="preserve"> </w:t>
      </w:r>
      <w:r>
        <w:rPr>
          <w:sz w:val="23"/>
        </w:rPr>
        <w:t>of</w:t>
      </w:r>
      <w:r>
        <w:rPr>
          <w:spacing w:val="36"/>
          <w:sz w:val="23"/>
        </w:rPr>
        <w:t xml:space="preserve"> </w:t>
      </w:r>
      <w:r>
        <w:rPr>
          <w:sz w:val="23"/>
        </w:rPr>
        <w:t>any</w:t>
      </w:r>
      <w:r>
        <w:rPr>
          <w:spacing w:val="-61"/>
          <w:sz w:val="23"/>
        </w:rPr>
        <w:t xml:space="preserve"> </w:t>
      </w:r>
      <w:r>
        <w:rPr>
          <w:sz w:val="23"/>
        </w:rPr>
        <w:t>investment</w:t>
      </w:r>
      <w:r>
        <w:rPr>
          <w:spacing w:val="1"/>
          <w:sz w:val="23"/>
        </w:rPr>
        <w:t xml:space="preserve"> </w:t>
      </w:r>
      <w:r>
        <w:rPr>
          <w:sz w:val="23"/>
        </w:rPr>
        <w:t>before</w:t>
      </w:r>
      <w:r>
        <w:rPr>
          <w:spacing w:val="-2"/>
          <w:sz w:val="23"/>
        </w:rPr>
        <w:t xml:space="preserve"> </w:t>
      </w:r>
      <w:r>
        <w:rPr>
          <w:sz w:val="23"/>
        </w:rPr>
        <w:t>investing.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2"/>
        <w:ind w:right="682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5"/>
          <w:sz w:val="23"/>
        </w:rPr>
        <w:t xml:space="preserve"> </w:t>
      </w:r>
      <w:r>
        <w:rPr>
          <w:sz w:val="23"/>
        </w:rPr>
        <w:t>recommendations</w:t>
      </w:r>
      <w:r>
        <w:rPr>
          <w:spacing w:val="4"/>
          <w:sz w:val="23"/>
        </w:rPr>
        <w:t xml:space="preserve"> </w:t>
      </w:r>
      <w:r>
        <w:rPr>
          <w:sz w:val="23"/>
        </w:rPr>
        <w:t>consistent</w:t>
      </w:r>
      <w:r>
        <w:rPr>
          <w:spacing w:val="9"/>
          <w:sz w:val="23"/>
        </w:rPr>
        <w:t xml:space="preserve"> </w:t>
      </w:r>
      <w:r>
        <w:rPr>
          <w:sz w:val="23"/>
        </w:rPr>
        <w:t>with</w:t>
      </w:r>
      <w:r>
        <w:rPr>
          <w:spacing w:val="8"/>
          <w:sz w:val="23"/>
        </w:rPr>
        <w:t xml:space="preserve"> </w:t>
      </w:r>
      <w:r>
        <w:rPr>
          <w:sz w:val="23"/>
        </w:rPr>
        <w:t>your</w:t>
      </w:r>
      <w:r>
        <w:rPr>
          <w:spacing w:val="6"/>
          <w:sz w:val="23"/>
        </w:rPr>
        <w:t xml:space="preserve"> </w:t>
      </w:r>
      <w:r>
        <w:rPr>
          <w:sz w:val="23"/>
        </w:rPr>
        <w:t>financial</w:t>
      </w:r>
      <w:r>
        <w:rPr>
          <w:spacing w:val="4"/>
          <w:sz w:val="23"/>
        </w:rPr>
        <w:t xml:space="preserve"> </w:t>
      </w:r>
      <w:r>
        <w:rPr>
          <w:sz w:val="23"/>
        </w:rPr>
        <w:t>needs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5"/>
          <w:sz w:val="23"/>
        </w:rPr>
        <w:t xml:space="preserve"> </w:t>
      </w:r>
      <w:r>
        <w:rPr>
          <w:sz w:val="23"/>
        </w:rPr>
        <w:t>investment</w:t>
      </w:r>
      <w:r>
        <w:rPr>
          <w:spacing w:val="-61"/>
          <w:sz w:val="23"/>
        </w:rPr>
        <w:t xml:space="preserve"> </w:t>
      </w:r>
      <w:r>
        <w:rPr>
          <w:sz w:val="23"/>
        </w:rPr>
        <w:t>objectives.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3"/>
          <w:sz w:val="23"/>
        </w:rPr>
        <w:t xml:space="preserve"> </w:t>
      </w:r>
      <w:r>
        <w:rPr>
          <w:sz w:val="23"/>
        </w:rPr>
        <w:t>copy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all</w:t>
      </w:r>
      <w:r>
        <w:rPr>
          <w:spacing w:val="-3"/>
          <w:sz w:val="23"/>
        </w:rPr>
        <w:t xml:space="preserve"> </w:t>
      </w:r>
      <w:r>
        <w:rPr>
          <w:sz w:val="23"/>
        </w:rPr>
        <w:t>completed</w:t>
      </w:r>
      <w:r>
        <w:rPr>
          <w:spacing w:val="-4"/>
          <w:sz w:val="23"/>
        </w:rPr>
        <w:t xml:space="preserve"> </w:t>
      </w:r>
      <w:r>
        <w:rPr>
          <w:sz w:val="23"/>
        </w:rPr>
        <w:t>account forms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agreements.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account</w:t>
      </w:r>
      <w:r>
        <w:rPr>
          <w:spacing w:val="-1"/>
          <w:sz w:val="23"/>
        </w:rPr>
        <w:t xml:space="preserve"> </w:t>
      </w:r>
      <w:r>
        <w:rPr>
          <w:sz w:val="23"/>
        </w:rPr>
        <w:t>statements</w:t>
      </w:r>
      <w:r>
        <w:rPr>
          <w:spacing w:val="-3"/>
          <w:sz w:val="23"/>
        </w:rPr>
        <w:t xml:space="preserve"> </w:t>
      </w:r>
      <w:r>
        <w:rPr>
          <w:sz w:val="23"/>
        </w:rPr>
        <w:t>that</w:t>
      </w:r>
      <w:r>
        <w:rPr>
          <w:spacing w:val="-1"/>
          <w:sz w:val="23"/>
        </w:rPr>
        <w:t xml:space="preserve"> </w:t>
      </w:r>
      <w:r>
        <w:rPr>
          <w:sz w:val="23"/>
        </w:rPr>
        <w:t>are</w:t>
      </w:r>
      <w:r>
        <w:rPr>
          <w:spacing w:val="-5"/>
          <w:sz w:val="23"/>
        </w:rPr>
        <w:t xml:space="preserve"> </w:t>
      </w:r>
      <w:r>
        <w:rPr>
          <w:sz w:val="23"/>
        </w:rPr>
        <w:t>accurate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understandable.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hanging="356"/>
        <w:rPr>
          <w:sz w:val="23"/>
        </w:rPr>
      </w:pPr>
      <w:r>
        <w:rPr>
          <w:rFonts w:ascii="Arial" w:hAnsi="Arial"/>
          <w:b/>
          <w:sz w:val="23"/>
        </w:rPr>
        <w:t>Understand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terms</w:t>
      </w:r>
      <w:r>
        <w:rPr>
          <w:spacing w:val="-7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conditions</w:t>
      </w:r>
      <w:r>
        <w:rPr>
          <w:spacing w:val="-3"/>
          <w:sz w:val="23"/>
        </w:rPr>
        <w:t xml:space="preserve"> </w:t>
      </w:r>
      <w:r>
        <w:rPr>
          <w:sz w:val="23"/>
        </w:rPr>
        <w:t>of transactions</w:t>
      </w:r>
      <w:r>
        <w:rPr>
          <w:spacing w:val="-2"/>
          <w:sz w:val="23"/>
        </w:rPr>
        <w:t xml:space="preserve"> </w:t>
      </w:r>
      <w:r>
        <w:rPr>
          <w:sz w:val="23"/>
        </w:rPr>
        <w:t>you</w:t>
      </w:r>
      <w:r>
        <w:rPr>
          <w:spacing w:val="-4"/>
          <w:sz w:val="23"/>
        </w:rPr>
        <w:t xml:space="preserve"> </w:t>
      </w:r>
      <w:r>
        <w:rPr>
          <w:sz w:val="23"/>
        </w:rPr>
        <w:t>undertake.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3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Access</w:t>
      </w:r>
      <w:r>
        <w:rPr>
          <w:rFonts w:ascii="Arial" w:hAnsi="Arial"/>
          <w:b/>
          <w:spacing w:val="3"/>
          <w:sz w:val="23"/>
        </w:rPr>
        <w:t xml:space="preserve"> </w:t>
      </w:r>
      <w:r>
        <w:rPr>
          <w:sz w:val="23"/>
        </w:rPr>
        <w:t>your</w:t>
      </w:r>
      <w:r>
        <w:rPr>
          <w:spacing w:val="3"/>
          <w:sz w:val="23"/>
        </w:rPr>
        <w:t xml:space="preserve"> </w:t>
      </w:r>
      <w:r>
        <w:rPr>
          <w:sz w:val="23"/>
        </w:rPr>
        <w:t>funds</w:t>
      </w:r>
      <w:r>
        <w:rPr>
          <w:spacing w:val="5"/>
          <w:sz w:val="23"/>
        </w:rPr>
        <w:t xml:space="preserve"> </w:t>
      </w:r>
      <w:r>
        <w:rPr>
          <w:sz w:val="23"/>
        </w:rPr>
        <w:t>in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2"/>
          <w:sz w:val="23"/>
        </w:rPr>
        <w:t xml:space="preserve"> </w:t>
      </w:r>
      <w:r>
        <w:rPr>
          <w:sz w:val="23"/>
        </w:rPr>
        <w:t>timely</w:t>
      </w:r>
      <w:r>
        <w:rPr>
          <w:spacing w:val="-2"/>
          <w:sz w:val="23"/>
        </w:rPr>
        <w:t xml:space="preserve"> </w:t>
      </w:r>
      <w:r>
        <w:rPr>
          <w:sz w:val="23"/>
        </w:rPr>
        <w:t>manner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1"/>
          <w:sz w:val="23"/>
        </w:rPr>
        <w:t xml:space="preserve"> </w:t>
      </w:r>
      <w:r>
        <w:rPr>
          <w:sz w:val="23"/>
        </w:rPr>
        <w:t>receive</w:t>
      </w:r>
      <w:r>
        <w:rPr>
          <w:spacing w:val="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"/>
          <w:sz w:val="23"/>
        </w:rPr>
        <w:t xml:space="preserve"> </w:t>
      </w:r>
      <w:r>
        <w:rPr>
          <w:sz w:val="23"/>
        </w:rPr>
        <w:t>about</w:t>
      </w:r>
      <w:r>
        <w:rPr>
          <w:spacing w:val="2"/>
          <w:sz w:val="23"/>
        </w:rPr>
        <w:t xml:space="preserve"> </w:t>
      </w:r>
      <w:r>
        <w:rPr>
          <w:sz w:val="23"/>
        </w:rPr>
        <w:t>any</w:t>
      </w:r>
      <w:r>
        <w:rPr>
          <w:spacing w:val="3"/>
          <w:sz w:val="23"/>
        </w:rPr>
        <w:t xml:space="preserve"> </w:t>
      </w:r>
      <w:r>
        <w:rPr>
          <w:sz w:val="23"/>
        </w:rPr>
        <w:t>restrictions</w:t>
      </w:r>
      <w:r>
        <w:rPr>
          <w:spacing w:val="-61"/>
          <w:sz w:val="23"/>
        </w:rPr>
        <w:t xml:space="preserve"> </w:t>
      </w:r>
      <w:r>
        <w:rPr>
          <w:sz w:val="23"/>
        </w:rPr>
        <w:t>or limitations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r>
        <w:rPr>
          <w:sz w:val="23"/>
        </w:rPr>
        <w:t>access.</w:t>
      </w:r>
    </w:p>
    <w:p w:rsidR="003E7C35" w:rsidRDefault="003E7C35">
      <w:pPr>
        <w:rPr>
          <w:sz w:val="23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93"/>
        <w:ind w:right="684" w:hanging="356"/>
        <w:rPr>
          <w:sz w:val="23"/>
        </w:rPr>
      </w:pPr>
      <w:r>
        <w:rPr>
          <w:rFonts w:ascii="Arial" w:hAnsi="Arial"/>
          <w:b/>
          <w:sz w:val="23"/>
        </w:rPr>
        <w:lastRenderedPageBreak/>
        <w:t>Receive</w:t>
      </w:r>
      <w:r>
        <w:rPr>
          <w:rFonts w:ascii="Arial" w:hAnsi="Arial"/>
          <w:b/>
          <w:spacing w:val="7"/>
          <w:sz w:val="23"/>
        </w:rPr>
        <w:t xml:space="preserve"> </w:t>
      </w:r>
      <w:r>
        <w:rPr>
          <w:sz w:val="23"/>
        </w:rPr>
        <w:t>complete</w:t>
      </w:r>
      <w:r>
        <w:rPr>
          <w:spacing w:val="6"/>
          <w:sz w:val="23"/>
        </w:rPr>
        <w:t xml:space="preserve"> </w:t>
      </w:r>
      <w:r>
        <w:rPr>
          <w:sz w:val="23"/>
        </w:rPr>
        <w:t>information</w:t>
      </w:r>
      <w:r>
        <w:rPr>
          <w:spacing w:val="8"/>
          <w:sz w:val="23"/>
        </w:rPr>
        <w:t xml:space="preserve"> </w:t>
      </w:r>
      <w:r>
        <w:rPr>
          <w:sz w:val="23"/>
        </w:rPr>
        <w:t>about</w:t>
      </w:r>
      <w:r>
        <w:rPr>
          <w:spacing w:val="7"/>
          <w:sz w:val="23"/>
        </w:rPr>
        <w:t xml:space="preserve"> </w:t>
      </w:r>
      <w:r>
        <w:rPr>
          <w:sz w:val="23"/>
        </w:rPr>
        <w:t>maintenance</w:t>
      </w:r>
      <w:r>
        <w:rPr>
          <w:spacing w:val="8"/>
          <w:sz w:val="23"/>
        </w:rPr>
        <w:t xml:space="preserve"> </w:t>
      </w:r>
      <w:r>
        <w:rPr>
          <w:sz w:val="23"/>
        </w:rPr>
        <w:t>or</w:t>
      </w:r>
      <w:r>
        <w:rPr>
          <w:spacing w:val="6"/>
          <w:sz w:val="23"/>
        </w:rPr>
        <w:t xml:space="preserve"> </w:t>
      </w:r>
      <w:r>
        <w:rPr>
          <w:sz w:val="23"/>
        </w:rPr>
        <w:t>service</w:t>
      </w:r>
      <w:r>
        <w:rPr>
          <w:spacing w:val="8"/>
          <w:sz w:val="23"/>
        </w:rPr>
        <w:t xml:space="preserve"> </w:t>
      </w:r>
      <w:r>
        <w:rPr>
          <w:sz w:val="23"/>
        </w:rPr>
        <w:t>charges,</w:t>
      </w:r>
      <w:r>
        <w:rPr>
          <w:spacing w:val="9"/>
          <w:sz w:val="23"/>
        </w:rPr>
        <w:t xml:space="preserve"> </w:t>
      </w:r>
      <w:r>
        <w:rPr>
          <w:sz w:val="23"/>
        </w:rPr>
        <w:t>transaction</w:t>
      </w:r>
      <w:r>
        <w:rPr>
          <w:spacing w:val="7"/>
          <w:sz w:val="23"/>
        </w:rPr>
        <w:t xml:space="preserve"> </w:t>
      </w:r>
      <w:r>
        <w:rPr>
          <w:sz w:val="23"/>
        </w:rPr>
        <w:t>or</w:t>
      </w:r>
      <w:r>
        <w:rPr>
          <w:spacing w:val="-61"/>
          <w:sz w:val="23"/>
        </w:rPr>
        <w:t xml:space="preserve"> </w:t>
      </w:r>
      <w:r>
        <w:rPr>
          <w:sz w:val="23"/>
        </w:rPr>
        <w:t>redemption</w:t>
      </w:r>
      <w:r>
        <w:rPr>
          <w:spacing w:val="-3"/>
          <w:sz w:val="23"/>
        </w:rPr>
        <w:t xml:space="preserve"> </w:t>
      </w:r>
      <w:r>
        <w:rPr>
          <w:sz w:val="23"/>
        </w:rPr>
        <w:t>fees,</w:t>
      </w:r>
      <w:r>
        <w:rPr>
          <w:spacing w:val="2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penalties.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3" w:hanging="356"/>
        <w:rPr>
          <w:sz w:val="23"/>
        </w:rPr>
      </w:pPr>
      <w:r>
        <w:rPr>
          <w:rFonts w:ascii="Arial" w:hAnsi="Arial"/>
          <w:b/>
          <w:sz w:val="23"/>
        </w:rPr>
        <w:t>Discuss</w:t>
      </w:r>
      <w:r>
        <w:rPr>
          <w:rFonts w:ascii="Arial" w:hAnsi="Arial"/>
          <w:b/>
          <w:spacing w:val="50"/>
          <w:sz w:val="23"/>
        </w:rPr>
        <w:t xml:space="preserve"> </w:t>
      </w:r>
      <w:r>
        <w:rPr>
          <w:sz w:val="23"/>
        </w:rPr>
        <w:t>your</w:t>
      </w:r>
      <w:r>
        <w:rPr>
          <w:spacing w:val="50"/>
          <w:sz w:val="23"/>
        </w:rPr>
        <w:t xml:space="preserve"> </w:t>
      </w:r>
      <w:r>
        <w:rPr>
          <w:sz w:val="23"/>
        </w:rPr>
        <w:t>grievances</w:t>
      </w:r>
      <w:r>
        <w:rPr>
          <w:spacing w:val="51"/>
          <w:sz w:val="23"/>
        </w:rPr>
        <w:t xml:space="preserve"> </w:t>
      </w:r>
      <w:r>
        <w:rPr>
          <w:sz w:val="23"/>
        </w:rPr>
        <w:t>with</w:t>
      </w:r>
      <w:r>
        <w:rPr>
          <w:spacing w:val="48"/>
          <w:sz w:val="23"/>
        </w:rPr>
        <w:t xml:space="preserve"> </w:t>
      </w:r>
      <w:r>
        <w:rPr>
          <w:sz w:val="23"/>
        </w:rPr>
        <w:t>compliance</w:t>
      </w:r>
      <w:r>
        <w:rPr>
          <w:spacing w:val="49"/>
          <w:sz w:val="23"/>
        </w:rPr>
        <w:t xml:space="preserve"> </w:t>
      </w:r>
      <w:r>
        <w:rPr>
          <w:sz w:val="23"/>
        </w:rPr>
        <w:t>officer</w:t>
      </w:r>
      <w:r>
        <w:rPr>
          <w:spacing w:val="49"/>
          <w:sz w:val="23"/>
        </w:rPr>
        <w:t xml:space="preserve"> </w:t>
      </w:r>
      <w:r>
        <w:rPr>
          <w:sz w:val="23"/>
        </w:rPr>
        <w:t>of</w:t>
      </w:r>
      <w:r>
        <w:rPr>
          <w:spacing w:val="53"/>
          <w:sz w:val="23"/>
        </w:rPr>
        <w:t xml:space="preserve"> </w:t>
      </w:r>
      <w:r>
        <w:rPr>
          <w:sz w:val="23"/>
        </w:rPr>
        <w:t>the</w:t>
      </w:r>
      <w:r>
        <w:rPr>
          <w:spacing w:val="49"/>
          <w:sz w:val="23"/>
        </w:rPr>
        <w:t xml:space="preserve"> </w:t>
      </w:r>
      <w:r>
        <w:rPr>
          <w:sz w:val="23"/>
        </w:rPr>
        <w:t>firm</w:t>
      </w:r>
      <w:r>
        <w:rPr>
          <w:spacing w:val="52"/>
          <w:sz w:val="23"/>
        </w:rPr>
        <w:t xml:space="preserve"> </w:t>
      </w:r>
      <w:r>
        <w:rPr>
          <w:sz w:val="23"/>
        </w:rPr>
        <w:t>and</w:t>
      </w:r>
      <w:r>
        <w:rPr>
          <w:spacing w:val="48"/>
          <w:sz w:val="23"/>
        </w:rPr>
        <w:t xml:space="preserve"> </w:t>
      </w:r>
      <w:r>
        <w:rPr>
          <w:sz w:val="23"/>
        </w:rPr>
        <w:t>receive</w:t>
      </w:r>
      <w:r>
        <w:rPr>
          <w:spacing w:val="47"/>
          <w:sz w:val="23"/>
        </w:rPr>
        <w:t xml:space="preserve"> </w:t>
      </w:r>
      <w:r>
        <w:rPr>
          <w:sz w:val="23"/>
        </w:rPr>
        <w:t>prompt</w:t>
      </w:r>
      <w:r>
        <w:rPr>
          <w:spacing w:val="-61"/>
          <w:sz w:val="23"/>
        </w:rPr>
        <w:t xml:space="preserve"> </w:t>
      </w:r>
      <w:r>
        <w:rPr>
          <w:sz w:val="23"/>
        </w:rPr>
        <w:t>attention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fair</w:t>
      </w:r>
      <w:r>
        <w:rPr>
          <w:spacing w:val="-2"/>
          <w:sz w:val="23"/>
        </w:rPr>
        <w:t xml:space="preserve"> </w:t>
      </w:r>
      <w:r>
        <w:rPr>
          <w:sz w:val="23"/>
        </w:rPr>
        <w:t>consideration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your</w:t>
      </w:r>
      <w:r>
        <w:rPr>
          <w:spacing w:val="1"/>
          <w:sz w:val="23"/>
        </w:rPr>
        <w:t xml:space="preserve"> </w:t>
      </w:r>
      <w:r>
        <w:rPr>
          <w:sz w:val="23"/>
        </w:rPr>
        <w:t>concerns.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after="4"/>
      </w:pPr>
      <w:r>
        <w:t>Various</w:t>
      </w:r>
      <w:r>
        <w:rPr>
          <w:spacing w:val="-3"/>
        </w:rPr>
        <w:t xml:space="preserve"> </w:t>
      </w:r>
      <w:r>
        <w:t>activities</w:t>
      </w:r>
      <w:r>
        <w:rPr>
          <w:spacing w:val="-3"/>
        </w:rPr>
        <w:t xml:space="preserve"> </w:t>
      </w:r>
      <w:r>
        <w:t>of Stock</w:t>
      </w:r>
      <w:r>
        <w:rPr>
          <w:spacing w:val="-2"/>
        </w:rPr>
        <w:t xml:space="preserve"> </w:t>
      </w:r>
      <w:r>
        <w:t>Brokers</w:t>
      </w:r>
      <w:r>
        <w:rPr>
          <w:spacing w:val="-3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timelines</w:t>
      </w:r>
    </w:p>
    <w:tbl>
      <w:tblPr>
        <w:tblW w:w="10774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8"/>
        <w:gridCol w:w="4252"/>
        <w:gridCol w:w="5954"/>
      </w:tblGrid>
      <w:tr w:rsidR="003E7C35" w:rsidTr="00C5048F">
        <w:trPr>
          <w:trHeight w:val="263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44" w:lineRule="exact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S.No.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Activities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Expected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Timelines</w:t>
            </w:r>
          </w:p>
        </w:tc>
      </w:tr>
      <w:tr w:rsidR="003E7C35" w:rsidTr="00C5048F">
        <w:trPr>
          <w:trHeight w:val="554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76" w:lineRule="exact"/>
              <w:ind w:left="107" w:right="115"/>
              <w:rPr>
                <w:sz w:val="24"/>
              </w:rPr>
            </w:pPr>
            <w:r>
              <w:rPr>
                <w:sz w:val="24"/>
              </w:rPr>
              <w:t>KYC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entered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CKYCR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 days of account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</w:p>
        </w:tc>
      </w:tr>
      <w:tr w:rsidR="003E7C35" w:rsidTr="00C5048F">
        <w:trPr>
          <w:trHeight w:val="275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Onboarding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Immediate,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week</w:t>
            </w:r>
          </w:p>
        </w:tc>
      </w:tr>
      <w:tr w:rsidR="003E7C35" w:rsidTr="00C5048F">
        <w:trPr>
          <w:trHeight w:val="551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Order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76" w:lineRule="exact"/>
              <w:ind w:left="107" w:right="538" w:hanging="3"/>
              <w:rPr>
                <w:sz w:val="24"/>
              </w:rPr>
            </w:pPr>
            <w:r>
              <w:rPr>
                <w:sz w:val="24"/>
              </w:rPr>
              <w:t>Immediate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receipt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later than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 w:rsidTr="00C5048F">
        <w:trPr>
          <w:trHeight w:val="275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55" w:lineRule="exact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Allocation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</w:p>
        </w:tc>
      </w:tr>
      <w:tr w:rsidR="003E7C35" w:rsidTr="00C5048F">
        <w:trPr>
          <w:trHeight w:val="560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ind w:left="107" w:right="254"/>
              <w:rPr>
                <w:sz w:val="24"/>
              </w:rPr>
            </w:pPr>
            <w:r>
              <w:rPr>
                <w:sz w:val="24"/>
              </w:rPr>
              <w:t>Copy of duly completed Client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clients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upload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Unique</w:t>
            </w:r>
          </w:p>
          <w:p w:rsidR="003E7C35" w:rsidRDefault="00B9476B">
            <w:pPr>
              <w:pStyle w:val="TableParagraph"/>
              <w:spacing w:line="270" w:lineRule="atLeast"/>
              <w:ind w:left="107" w:right="538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</w:p>
        </w:tc>
      </w:tr>
      <w:tr w:rsidR="003E7C35" w:rsidTr="00C5048F">
        <w:trPr>
          <w:trHeight w:val="275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notes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trades</w:t>
            </w:r>
          </w:p>
        </w:tc>
      </w:tr>
      <w:tr w:rsidR="003E7C35" w:rsidTr="00C5048F">
        <w:trPr>
          <w:trHeight w:val="551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74" w:lineRule="exact"/>
              <w:ind w:left="107" w:right="347"/>
              <w:rPr>
                <w:sz w:val="24"/>
              </w:rPr>
            </w:pPr>
            <w:r>
              <w:rPr>
                <w:sz w:val="24"/>
              </w:rPr>
              <w:t>Collection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upfront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initiation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</w:p>
        </w:tc>
      </w:tr>
      <w:tr w:rsidR="003E7C35" w:rsidTr="00C5048F">
        <w:trPr>
          <w:trHeight w:val="553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76" w:lineRule="exact"/>
              <w:ind w:left="107" w:right="3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intimations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payments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At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 w:rsidTr="00C5048F">
        <w:trPr>
          <w:trHeight w:val="1104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Settlement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client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ind w:left="107" w:right="98" w:hanging="4"/>
              <w:rPr>
                <w:sz w:val="24"/>
              </w:rPr>
            </w:pPr>
            <w:r>
              <w:rPr>
                <w:sz w:val="24"/>
              </w:rPr>
              <w:t>30 days / 90 days for running 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(RAS)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preference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client.</w:t>
            </w:r>
          </w:p>
          <w:p w:rsidR="003E7C35" w:rsidRDefault="00B9476B">
            <w:pPr>
              <w:pStyle w:val="TableParagraph"/>
              <w:spacing w:line="270" w:lineRule="atLeast"/>
              <w:ind w:left="107" w:right="334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consent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 24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</w:t>
            </w:r>
          </w:p>
        </w:tc>
      </w:tr>
      <w:tr w:rsidR="003E7C35" w:rsidTr="00C5048F">
        <w:trPr>
          <w:trHeight w:val="551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71" w:lineRule="exact"/>
              <w:ind w:right="32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‘Statement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Accounts’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Funds,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Securities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Commodities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Weekly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basis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(Within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trading days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week)</w:t>
            </w:r>
          </w:p>
        </w:tc>
      </w:tr>
      <w:tr w:rsidR="003E7C35" w:rsidTr="00C5048F">
        <w:trPr>
          <w:trHeight w:val="551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71" w:lineRule="exact"/>
              <w:ind w:right="32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retention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funds/commodities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</w:p>
        </w:tc>
      </w:tr>
      <w:tr w:rsidR="003E7C35" w:rsidTr="00C5048F">
        <w:trPr>
          <w:trHeight w:val="551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71" w:lineRule="exact"/>
              <w:ind w:right="32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Global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Statement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 days 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</w:p>
        </w:tc>
      </w:tr>
      <w:tr w:rsidR="003E7C35" w:rsidTr="00C5048F">
        <w:trPr>
          <w:trHeight w:val="277"/>
        </w:trPr>
        <w:tc>
          <w:tcPr>
            <w:tcW w:w="568" w:type="dxa"/>
          </w:tcPr>
          <w:p w:rsidR="003E7C35" w:rsidRDefault="00B9476B" w:rsidP="00C5048F">
            <w:pPr>
              <w:pStyle w:val="TableParagraph"/>
              <w:spacing w:line="258" w:lineRule="exact"/>
              <w:ind w:right="32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52" w:type="dxa"/>
          </w:tcPr>
          <w:p w:rsidR="003E7C35" w:rsidRDefault="00B9476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grievances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redressal</w:t>
            </w:r>
          </w:p>
        </w:tc>
        <w:tc>
          <w:tcPr>
            <w:tcW w:w="5954" w:type="dxa"/>
          </w:tcPr>
          <w:p w:rsidR="003E7C35" w:rsidRDefault="00B9476B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30 days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receipt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22"/>
        </w:rPr>
      </w:pPr>
    </w:p>
    <w:p w:rsidR="003E7C35" w:rsidRDefault="00B9476B">
      <w:pPr>
        <w:spacing w:after="5"/>
        <w:ind w:left="3268" w:right="3690"/>
        <w:jc w:val="center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DOs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DON’Ts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for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Investors</w:t>
      </w:r>
    </w:p>
    <w:tbl>
      <w:tblPr>
        <w:tblW w:w="10774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57"/>
        <w:gridCol w:w="4417"/>
      </w:tblGrid>
      <w:tr w:rsidR="003E7C35" w:rsidTr="00C5048F">
        <w:trPr>
          <w:trHeight w:val="275"/>
        </w:trPr>
        <w:tc>
          <w:tcPr>
            <w:tcW w:w="6357" w:type="dxa"/>
          </w:tcPr>
          <w:p w:rsidR="003E7C35" w:rsidRDefault="00B9476B">
            <w:pPr>
              <w:pStyle w:val="TableParagraph"/>
              <w:spacing w:line="256" w:lineRule="exact"/>
              <w:ind w:left="2643" w:right="2635"/>
              <w:jc w:val="center"/>
              <w:rPr>
                <w:sz w:val="24"/>
              </w:rPr>
            </w:pPr>
            <w:r>
              <w:rPr>
                <w:sz w:val="24"/>
              </w:rPr>
              <w:t>DOs</w:t>
            </w:r>
          </w:p>
        </w:tc>
        <w:tc>
          <w:tcPr>
            <w:tcW w:w="4417" w:type="dxa"/>
          </w:tcPr>
          <w:p w:rsidR="003E7C35" w:rsidRDefault="00B9476B">
            <w:pPr>
              <w:pStyle w:val="TableParagraph"/>
              <w:spacing w:line="256" w:lineRule="exact"/>
              <w:ind w:left="1606" w:right="1600"/>
              <w:jc w:val="center"/>
              <w:rPr>
                <w:sz w:val="24"/>
              </w:rPr>
            </w:pPr>
            <w:r>
              <w:rPr>
                <w:sz w:val="24"/>
              </w:rPr>
              <w:t>DON’Ts</w:t>
            </w:r>
          </w:p>
        </w:tc>
      </w:tr>
      <w:tr w:rsidR="003E7C35" w:rsidTr="00C5048F">
        <w:trPr>
          <w:trHeight w:val="2327"/>
        </w:trPr>
        <w:tc>
          <w:tcPr>
            <w:tcW w:w="6357" w:type="dxa"/>
          </w:tcPr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conditions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agreed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 signing the account 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36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41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Read the product / operational framework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timelines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Clearing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Settlement processes.</w:t>
            </w:r>
          </w:p>
        </w:tc>
        <w:tc>
          <w:tcPr>
            <w:tcW w:w="4417" w:type="dxa"/>
          </w:tcPr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deal with unregistered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strike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blanks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KYC.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submit an incomplete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</w:tc>
      </w:tr>
    </w:tbl>
    <w:p w:rsidR="003E7C35" w:rsidRDefault="003E7C35">
      <w:pPr>
        <w:jc w:val="both"/>
        <w:rPr>
          <w:sz w:val="24"/>
        </w:rPr>
        <w:sectPr w:rsidR="003E7C35" w:rsidSect="00C5048F">
          <w:pgSz w:w="12240" w:h="15840"/>
          <w:pgMar w:top="709" w:right="760" w:bottom="540" w:left="1180" w:header="828" w:footer="349" w:gutter="0"/>
          <w:cols w:space="720"/>
        </w:sectPr>
      </w:pPr>
    </w:p>
    <w:tbl>
      <w:tblPr>
        <w:tblW w:w="10774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57"/>
        <w:gridCol w:w="4417"/>
      </w:tblGrid>
      <w:tr w:rsidR="003E7C35" w:rsidTr="00C5048F">
        <w:trPr>
          <w:trHeight w:val="9383"/>
        </w:trPr>
        <w:tc>
          <w:tcPr>
            <w:tcW w:w="6357" w:type="dxa"/>
          </w:tcPr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Receive all information about brokerage, fees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charges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levied.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4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Register your mobile number and email ID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 trading, demat and bank accounts to get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regular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transactions.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0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Attorney. However, Power of Attorney is not 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mandatory requirement as per SEBI / 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granting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carefully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examine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scope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implications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granted.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contract notes for trades 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showing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transaction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price,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brokerage,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GST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STT etc. as applicable, separately, within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9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commodities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Verify details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notes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statement of account and approach relevant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authority for any discrepancies. Verify 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details on the Exchange websites from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verification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38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statement of accounts periodically. If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opted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running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account settlement,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settled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option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days).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 grievances, approach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 or Stock Exchange or SEBI for getting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resolved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timelines.</w:t>
            </w:r>
          </w:p>
        </w:tc>
        <w:tc>
          <w:tcPr>
            <w:tcW w:w="4417" w:type="dxa"/>
          </w:tcPr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 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change in information linked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 trading account and obtain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confirmation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updation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transfer funds, for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purposes of trading to anyone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 than a stock broker. 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payment should be made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ignore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SMSs received with regards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trades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done,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raise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concern,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discrepancy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observed.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Do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not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opt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for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digital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contracts,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familiar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computers.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password.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37" w:lineRule="auto"/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fixed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guaranteed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returns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schemes.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fall prey to fraudsters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SMSs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luring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promising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huge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profits.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follow herd mentality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 investments. Seek expert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professional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advice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investments.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15"/>
        </w:rPr>
      </w:pPr>
    </w:p>
    <w:p w:rsidR="003E7C35" w:rsidRDefault="00B9476B">
      <w:pPr>
        <w:pStyle w:val="Heading1"/>
        <w:spacing w:before="93"/>
        <w:jc w:val="both"/>
      </w:pPr>
      <w:r>
        <w:t>Grievance</w:t>
      </w:r>
      <w:r>
        <w:rPr>
          <w:spacing w:val="-5"/>
        </w:rPr>
        <w:t xml:space="preserve"> </w:t>
      </w:r>
      <w:r>
        <w:t>Redressal</w:t>
      </w:r>
      <w:r>
        <w:rPr>
          <w:spacing w:val="-3"/>
        </w:rPr>
        <w:t xml:space="preserve"> </w:t>
      </w:r>
      <w:r>
        <w:t>Mechanism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BodyText"/>
        <w:ind w:left="260" w:right="681"/>
        <w:jc w:val="both"/>
      </w:pPr>
      <w:r>
        <w:rPr>
          <w:rFonts w:ascii="Arial" w:hAnsi="Arial"/>
          <w:b/>
        </w:rPr>
        <w:t xml:space="preserve">Level 1 </w:t>
      </w:r>
      <w:r>
        <w:t>– Approach the Stock Broker at the designated Investor Grievance e-mail ID of the</w:t>
      </w:r>
      <w:r>
        <w:rPr>
          <w:spacing w:val="1"/>
        </w:rPr>
        <w:t xml:space="preserve"> </w:t>
      </w:r>
      <w:r>
        <w:t>stock broker. The Stock Broker will strive to redress the grievance immediately, but not later</w:t>
      </w:r>
      <w:r>
        <w:rPr>
          <w:spacing w:val="-6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receipt</w:t>
      </w:r>
      <w:r>
        <w:rPr>
          <w:spacing w:val="2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grievance.</w:t>
      </w:r>
    </w:p>
    <w:p w:rsidR="003E7C35" w:rsidRDefault="00B9476B">
      <w:pPr>
        <w:pStyle w:val="BodyText"/>
        <w:spacing w:before="1"/>
        <w:ind w:left="260" w:right="686"/>
        <w:jc w:val="both"/>
      </w:pPr>
      <w:r>
        <w:rPr>
          <w:rFonts w:ascii="Arial" w:hAnsi="Arial"/>
          <w:b/>
        </w:rPr>
        <w:t xml:space="preserve">Level 2 </w:t>
      </w:r>
      <w:r>
        <w:t>– Approach the Stock Exchange using the grievance mechanism mentioned at the</w:t>
      </w:r>
      <w:r>
        <w:rPr>
          <w:spacing w:val="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respective</w:t>
      </w:r>
      <w:r>
        <w:rPr>
          <w:spacing w:val="-1"/>
        </w:rPr>
        <w:t xml:space="preserve"> </w:t>
      </w:r>
      <w:r>
        <w:t>exchange.</w:t>
      </w:r>
    </w:p>
    <w:p w:rsidR="003E7C35" w:rsidRDefault="00B9476B">
      <w:pPr>
        <w:pStyle w:val="BodyText"/>
        <w:spacing w:before="2"/>
        <w:ind w:left="260"/>
        <w:jc w:val="both"/>
      </w:pPr>
      <w:r>
        <w:t>Complaints</w:t>
      </w:r>
      <w:r>
        <w:rPr>
          <w:spacing w:val="-5"/>
        </w:rPr>
        <w:t xml:space="preserve"> </w:t>
      </w:r>
      <w:r>
        <w:t>Resolution</w:t>
      </w:r>
      <w:r>
        <w:rPr>
          <w:spacing w:val="-2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Stock</w:t>
      </w:r>
      <w:r>
        <w:rPr>
          <w:spacing w:val="-5"/>
        </w:rPr>
        <w:t xml:space="preserve"> </w:t>
      </w:r>
      <w:r>
        <w:t>Exchange</w:t>
      </w:r>
      <w:r>
        <w:rPr>
          <w:spacing w:val="-3"/>
        </w:rPr>
        <w:t xml:space="preserve"> </w:t>
      </w:r>
      <w:r>
        <w:t>explained</w:t>
      </w:r>
      <w:r>
        <w:rPr>
          <w:spacing w:val="-3"/>
        </w:rPr>
        <w:t xml:space="preserve"> </w:t>
      </w:r>
      <w:r>
        <w:t>graphically:</w:t>
      </w:r>
    </w:p>
    <w:p w:rsidR="003E7C35" w:rsidRDefault="003E7C35">
      <w:pPr>
        <w:jc w:val="both"/>
        <w:sectPr w:rsidR="003E7C35" w:rsidSect="00C5048F">
          <w:pgSz w:w="12240" w:h="15840"/>
          <w:pgMar w:top="568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9"/>
        </w:rPr>
      </w:pPr>
    </w:p>
    <w:p w:rsidR="003E7C35" w:rsidRDefault="00637CCC">
      <w:pPr>
        <w:spacing w:before="93"/>
        <w:ind w:left="456"/>
        <w:rPr>
          <w:rFonts w:ascii="Times New Roman"/>
          <w:sz w:val="14"/>
        </w:rPr>
      </w:pPr>
      <w:r w:rsidRPr="00637CCC">
        <w:pict>
          <v:group id="_x0000_s2050" style="position:absolute;left:0;text-align:left;margin-left:71.05pt;margin-top:-9.1pt;width:471.4pt;height:225.25pt;z-index:-251658240;mso-position-horizontal-relative:page" coordorigin="1421,-182" coordsize="9428,45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76" type="#_x0000_t75" style="position:absolute;left:1435;top:1241;width:1916;height:1580">
              <v:imagedata r:id="rId9" o:title=""/>
            </v:shape>
            <v:shape id="_x0000_s2075" style="position:absolute;left:1420;top:1224;width:1947;height:1611" coordorigin="1421,1225" coordsize="1947,1611" o:spt="100" adj="0,,0" path="m3211,2835r-1629,l1565,2833r-34,-10l1517,2816r-17,-10l1488,2797r-14,-12l1464,2773r-12,-15l1445,2744r-10,-15l1426,2696r-3,-17l1421,2660r,-1258l1426,1369r9,-34l1442,1321r10,-17l1462,1292r12,-15l1486,1268r14,-12l1514,1249r15,-10l1562,1229r17,-2l1598,1225r1594,l3226,1229r33,10l3274,1246r16,10l3302,1265r-1701,l1572,1270r-12,3l1536,1282r-12,7l1514,1297r-12,9l1495,1316r-9,9l1481,1337r-7,12l1469,1361r-3,15l1464,1388r-2,14l1462,2657r4,29l1469,2698r9,24l1486,2734r7,10l1502,2756r10,7l1522,2773r12,4l1546,2785r12,4l1572,2792r12,2l3305,2794r-15,12l3276,2813r-14,10l3228,2833r-17,2xm3305,2794r-101,l3218,2792r12,-3l3254,2780r12,-7l3276,2765r12,-9l3295,2746r10,-9l3310,2725r7,-12l3322,2701r2,-15l3326,2674r,-1284l3324,1376r-2,-12l3312,1340r-14,-24l3288,1306r-10,-7l3269,1289r-12,-4l3245,1277r-12,-4l3218,1270r-12,-2l3192,1265r110,l3317,1277r9,12l3338,1304r8,14l3355,1333r10,33l3367,1383r,1294l3365,2693r-10,34l3348,2741r-10,17l3329,2770r-12,15l3305,2794xe" fillcolor="#4f80bc" stroked="f">
              <v:stroke joinstyle="round"/>
              <v:formulas/>
              <v:path arrowok="t" o:connecttype="segments"/>
            </v:shape>
            <v:shape id="_x0000_s2074" style="position:absolute;left:2685;top:3130;width:1764;height:557" coordorigin="2686,3130" coordsize="1764,557" path="m3590,3687r-71,-1l3447,3679r-72,-12l3304,3650r-70,-22l3165,3601r-67,-32l3032,3531r-63,-43l2902,3433r-63,-59l2782,3309r-51,-69l2686,3166r62,-36l2787,3194r44,59l2878,3308r51,51l2983,3405r57,42l3100,3485r62,33l3225,3546r66,23l3358,3588r69,14l3496,3610r70,4l3636,3612r71,-7l3777,3593r69,-17l3915,3553r68,-29l4049,3490r67,-42l4179,3401r58,-52l4292,3292r50,-61l4301,3207r139,-60l4450,3291r-44,-24l4359,3327r-51,56l4253,3434r-57,47l4135,3523r-62,37l4008,3593r-66,28l3873,3644r-69,18l3733,3675r-71,9l3590,3687xe" fillcolor="#b1c1db" stroked="f">
              <v:path arrowok="t"/>
            </v:shape>
            <v:shape id="_x0000_s2073" style="position:absolute;left:1867;top:2479;width:1692;height:672" coordorigin="1867,2480" coordsize="1692,672" path="m3492,3152r-1558,l1909,3146r-22,-14l1873,3110r-6,-25l1867,2547r6,-26l1887,2500r22,-15l1934,2480r1558,l3518,2485r21,15l3554,2521r5,26l3559,3085r-5,25l3539,3132r-21,14l3492,3152xe" fillcolor="#4f80bc" stroked="f">
              <v:path arrowok="t"/>
            </v:shape>
            <v:shape id="_x0000_s2072" style="position:absolute;left:1845;top:2458;width:1733;height:713" coordorigin="1846,2458" coordsize="1733,713" o:spt="100" adj="0,,0" path="m3506,2461r-1574,l3492,2458r14,3xm3523,2465r-1620,l1915,2461r1596,l3523,2465xm3540,2475r-1654,l1886,2473r12,-5l1898,2465r1630,l3528,2468r12,5l3540,2475xm3552,2485r-1678,l1884,2475r1658,l3552,2485xm3564,2499r-1702,l1862,2497r10,-10l1872,2485r1682,l3554,2487r10,10l3564,2499xm1901,2514r2,-3l1855,2511r5,-12l1937,2499r-15,2l1927,2501r-12,3l1918,2504r-6,2l1910,2506r-4,3l1907,2509r-6,5xm3517,2507r-8,-3l3511,2504r-12,-3l3504,2501r-12,-2l3566,2499r3,7l3516,2506r1,1xm1906,2509r4,-3l1909,2507r-3,2xm1909,2507r1,-1l1912,2506r-3,1xm3521,2509r-4,-2l3516,2506r5,3xm3570,2509r-49,l3516,2506r53,l3570,2509xm3574,2516r-48,l3517,2507r4,2l3570,2509r1,2l3574,2513r,3xm1907,2509r-1,l1909,2507r-2,2xm3490,3133r-1630,l1855,3121r-2,l1853,3116r-5,-12l1848,3082r-2,-535l1848,2530r,-2l1853,2516r,-5l1903,2511r-5,5l1899,2516r-2,2l1896,2518r-2,5l1894,2523r-2,5l1891,2528r-1,7l1889,2535r-3,12l1886,3082r3,15l1890,3097r1,7l1892,3104r2,5l1894,3109r2,4l1898,3113r10,10l1906,3123r4,2l1912,3125r6,3l1915,3128r12,2l1922,3130r1568,3xm1898,2516r5,-5l1901,2514r-3,2xm3532,2522r-9,-9l3526,2516r48,l3575,2518r-45,l3532,2522xm1899,2516r-1,l1901,2514r-2,2xm1894,2523r2,-5l1895,2522r-1,1xm1895,2522r1,-4l1897,2518r-2,4xm3533,2523r-1,-1l3530,2518r3,5xm3576,2523r-43,l3530,2518r45,l3576,2523xm1894,2523r,l1895,2522r-1,1xm3535,2530r-3,-8l3533,2523r43,l3578,2528r-43,l3535,2530xm1891,2530r,-2l1892,2528r-1,2xm3538,2540r-3,-12l3578,2528r,7l3538,2535r,5xm1889,2540r,-5l1890,2535r-1,5xm3578,3097r-40,l3538,3082r2,-533l3538,2535r40,l3578,3097xm1890,3097r-1,l1889,3092r1,5xm3578,3104r-43,l3538,3092r,5l3578,3097r,7xm1892,3104r-1,l1891,3101r1,3xm3532,3109r3,-8l3535,3104r43,l3576,3109r-43,l3532,3109xm1896,3113r-2,-4l1894,3109r2,4xm1894,3109r,l1894,3109r,xm3530,3113r2,-4l3533,3109r-3,4xm3575,3113r-45,l3533,3109r43,l3575,3113xm1898,3113r-2,l1894,3109r4,4xm3517,3125r15,-16l3530,3113r45,l3574,3116r,2l3571,3121r-1,2l3521,3123r-4,2xm1910,3125r-4,-2l1910,3125r,xm1910,3125r-4,-2l1908,3123r2,2xm3516,3125r1,l3521,3123r-5,2xm3569,3125r-53,l3521,3123r49,l3569,3125xm3566,3133r-76,l3504,3130r-5,l3511,3128r-2,l3517,3125r-1,l3569,3125r-3,8xm1912,3125r-2,l1910,3125r2,xm3554,3147r-1682,l1872,3145r-10,-10l1862,3133r1702,l3564,3135r-10,10l3554,3147xm3542,3157r-1658,l1874,3147r1678,l3542,3157xm3526,3166r-1625,l1898,3164r-12,-5l1886,3157r1654,l3540,3159r-12,5l3526,3166xm3511,3171r-1596,l1903,3166r1620,l3511,3171xe" stroked="f">
              <v:stroke joinstyle="round"/>
              <v:formulas/>
              <v:path arrowok="t" o:connecttype="segments"/>
            </v:shape>
            <v:shape id="_x0000_s2071" type="#_x0000_t75" style="position:absolute;left:3902;top:1270;width:1911;height:1517">
              <v:imagedata r:id="rId10" o:title=""/>
            </v:shape>
            <v:shape id="_x0000_s2070" style="position:absolute;left:3885;top:1255;width:1944;height:1548" coordorigin="3886,1256" coordsize="1944,1548" o:spt="100" adj="0,,0" path="m5678,2804r-1636,l4025,2801r-34,-9l3962,2777r-12,-12l3938,2756r-12,-12l3917,2729r-10,-12l3900,2701r-5,-15l3890,2669r-4,-33l3886,1429r4,-34l3900,1361r14,-28l3926,1321r10,-12l3948,1297r14,-10l3974,1277r17,-7l4006,1265r16,-4l4056,1256r1603,l5693,1261r33,9l5755,1285r12,12l4058,1297r-12,2l4032,1299r-36,14l3986,1321r-12,7l3958,1345r-8,9l3943,1366r-5,10l3934,1388r-3,12l3926,1429r,1204l3929,2645r,15l3943,2696r22,29l3974,2734r10,7l3996,2749r10,4l4018,2758r12,3l4044,2763r1728,l5770,2765r-15,10l5743,2785r-17,7l5712,2797r-17,4l5678,2804xm5772,2763r-101,l5686,2761r12,-3l5722,2749r28,-22l5760,2717r7,-9l5774,2696r5,-10l5784,2674r2,-12l5789,2648r,-1231l5786,1402r-2,-12l5774,1366r-21,-29l5743,1328r-9,-7l5722,1313r-10,-4l5700,1304r-12,-3l5659,1297r108,l5779,1306r12,12l5801,1333r9,12l5818,1361r4,15l5827,1393r3,16l5830,2650r-3,17l5818,2701r-15,28l5791,2741r-9,12l5772,2763xe" fillcolor="#4f80bc" stroked="f">
              <v:stroke joinstyle="round"/>
              <v:formulas/>
              <v:path arrowok="t" o:connecttype="segments"/>
            </v:shape>
            <v:shape id="_x0000_s2069" style="position:absolute;left:5148;top:311;width:1978;height:618" coordorigin="5148,312" coordsize="1978,618" path="m5213,929r-65,-36l5188,829r43,-61l5277,710r50,-53l5379,606r55,-46l5492,517r60,-38l5614,444r63,-31l5743,386r67,-23l5878,344r69,-14l6017,320r71,-6l6159,312r71,3l6301,322r72,11l6443,350r70,21l6582,396r69,30l6718,461r70,44l6855,553r63,53l6977,663r55,62l7082,790r44,-24l7116,910,6977,850r43,-24l6973,766r-51,-57l6868,658r-57,-48l6751,567r-62,-38l6625,495r-66,-30l6491,440r-69,-20l6352,404r-71,-11l6209,387r-72,-2l6065,388r-72,8l5921,409r-71,18l5781,450r-69,28l5644,510r-65,38l5515,591r-60,47l5398,690r-53,55l5297,803r-45,62l5213,929xe" fillcolor="#b1c1db" stroked="f">
              <v:path arrowok="t"/>
            </v:shape>
            <v:shape id="_x0000_s2068" style="position:absolute;left:4329;top:910;width:1695;height:672" coordorigin="4330,910" coordsize="1695,672" path="m5957,1582r-1560,l4371,1577r-21,-15l4335,1541r-5,-26l4330,977r5,-25l4350,930r21,-14l4397,910r1560,l5982,916r22,14l6019,952r5,25l6024,1515r-5,26l6004,1562r-22,15l5957,1582xe" fillcolor="#4f80bc" stroked="f">
              <v:path arrowok="t"/>
            </v:shape>
            <v:shape id="_x0000_s2067" style="position:absolute;left:4308;top:888;width:1736;height:713" coordorigin="4308,889" coordsize="1736,713" o:spt="100" adj="0,,0" path="m5971,891r-1577,l5957,889r14,2xm5988,896r-1622,l4378,891r1598,l5988,896xm6005,905r-1656,l4349,903r12,-5l4361,896r1632,l5993,898r12,5l6005,905xm6017,915r-1680,l4346,905r1661,l6017,915xm6029,929r-1704,l4325,927r9,-10l4334,915r1685,l6019,917r10,10l6029,929xm4363,944r3,-3l4318,941r4,-12l4399,929r-14,3l4390,932r-12,2l4380,934r-6,3l4373,937r-5,2l4370,939r-7,5xm5982,937r-8,-3l5976,934r-12,-2l5969,932r-12,-3l6031,929r3,8l5981,937r1,xm4368,939r5,-2l4372,937r-4,2xm4372,937r1,l4374,937r-2,xm5986,939r-4,-2l5981,937r5,2xm6035,939r-49,l5981,937r53,l6035,939xm6038,946r-48,l5982,937r4,2l6035,939r1,2l6038,944r,2xm4370,939r-2,l4372,937r-2,2xm5954,1563r-1632,l4318,1551r-3,l4315,1546r-5,-12l4310,1513r-2,-536l4310,961r,-3l4315,946r,-5l4366,941r-5,5l4362,946r-2,3l4358,949r-2,4l4356,953r-1,5l4354,958r-2,7l4351,965r-2,12l4349,1513r2,14l4352,1527r2,7l4355,1534r1,5l4356,1539r2,5l4361,1544r9,9l4368,1553r5,3l4374,1556r6,2l4378,1558r12,3l4385,1561r1569,2xm4361,946r5,-5l4363,944r-2,2xm5997,953r-9,-9l5990,946r48,l6039,949r-44,l5997,953xm4362,946r-1,l4363,944r-1,2xm4356,953r2,-4l4357,952r-1,1xm4357,952r1,-3l4360,949r-3,3xm5998,953r-1,l5995,949r3,4xm6041,953r-43,l5995,949r44,l6041,953xm4356,953r,l4357,952r-1,1xm6000,961r-3,-8l5998,953r43,l6043,958r-43,l6000,961xm4354,961r,-3l4355,958r-1,3xm6002,970r-2,-12l6043,958r,7l6002,965r,5xm4351,970r,-5l4352,965r-1,5xm6043,1527r-41,l6002,1513r3,-533l6002,965r41,l6043,1527xm4352,1527r-1,l4351,1522r1,5xm6043,1534r-43,l6002,1522r,5l6043,1527r,7xm4355,1534r-1,l4354,1532r1,2xm5997,1540r3,-8l6000,1534r43,l6041,1539r-43,l5997,1540xm4358,1544r-2,-5l4357,1540r1,4xm4357,1540r-1,-1l4356,1539r1,1xm5995,1544r2,-4l5998,1539r-3,5xm6039,1544r-44,l5998,1539r43,l6039,1544xm6038,1549r-50,l5990,1546r,l5997,1540r-2,4l6039,1544r-1,2l6038,1549xm4361,1544r-3,l4357,1540r4,4xm5989,1547r1,-1l5990,1546r-1,1xm5982,1555r7,-8l5988,1549r50,l6036,1551r-1,2l5986,1553r-4,2xm4373,1556r-5,-3l4372,1555r1,1xm4372,1555r-4,-2l4370,1553r2,2xm5981,1556r1,-1l5986,1553r-5,3xm6034,1556r-53,l5986,1553r49,l6034,1556xm4374,1556r-1,l4372,1555r2,1xm6031,1563r-77,l5969,1561r-5,l5976,1558r-2,l5982,1555r-1,1l6034,1556r-3,7xm6019,1577r-1685,l4334,1575r-9,-10l4325,1563r1704,l6029,1565r-10,10l6019,1577xm6007,1587r-1661,l4337,1577r1680,l6007,1587xm5990,1597r-1627,l4361,1594r-12,-5l4349,1587r1656,l6005,1589r-12,5l5990,1597xm5976,1601r-1598,l4366,1597r1622,l5976,1601xe" stroked="f">
              <v:stroke joinstyle="round"/>
              <v:formulas/>
              <v:path arrowok="t" o:connecttype="segments"/>
            </v:shape>
            <v:shape id="_x0000_s2066" type="#_x0000_t75" style="position:absolute;left:6364;top:1241;width:1916;height:1580">
              <v:imagedata r:id="rId9" o:title=""/>
            </v:shape>
            <v:shape id="_x0000_s2065" style="position:absolute;left:6350;top:1224;width:1944;height:1611" coordorigin="6350,1225" coordsize="1944,1611" o:spt="100" adj="0,,0" path="m8138,2835r-1627,l6494,2833r-33,-10l6446,2816r-16,-10l6418,2797r-15,-12l6394,2773r-12,-15l6374,2744r-9,-15l6355,2696r-2,-17l6350,2660r,-1258l6355,1369r10,-34l6372,1321r10,-17l6391,1292r12,-15l6415,1268r15,-12l6444,1249r14,-10l6492,1229r17,-2l6528,1225r1591,l8153,1229r33,10l8201,1246r17,10l8230,1265r-1700,l6502,1270r-12,3l6466,1282r-12,7l6444,1297r-12,9l6425,1316r-10,9l6410,1337r-7,12l6398,1361r-2,15l6394,1388r-3,14l6391,2657r5,29l6398,2698r10,24l6415,2734r7,10l6432,2756r10,7l6451,2773r12,4l6475,2785r12,4l6502,2792r12,2l8232,2794r-14,12l8203,2813r-14,10l8155,2833r-17,2xm8232,2794r-101,l8146,2792r12,-3l8182,2780r12,-7l8203,2765r12,-9l8222,2746r10,-9l8237,2725r7,-12l8249,2701r2,-15l8254,2674r,-1284l8251,1376r-2,-12l8239,1340r-14,-24l8215,1306r-9,-7l8196,1289r-12,-4l8172,1277r-12,-4l8146,1270r-12,-2l8119,1265r111,l8244,1277r10,12l8266,1304r7,14l8282,1333r10,33l8294,1383r,1294l8292,2693r-10,34l8275,2741r-9,17l8256,2770r-12,15l8232,2794xe" fillcolor="#4f80bc" stroked="f">
              <v:stroke joinstyle="round"/>
              <v:formulas/>
              <v:path arrowok="t" o:connecttype="segments"/>
            </v:shape>
            <v:shape id="_x0000_s2064" style="position:absolute;left:7615;top:3130;width:1762;height:558" coordorigin="7615,3130" coordsize="1762,558" path="m8520,3687r-72,-1l8376,3679r-71,-12l8234,3650r-70,-22l8095,3601r-67,-32l7962,3531r-64,-43l7831,3433r-62,-59l7712,3309r-52,-69l7615,3166r63,-36l7717,3194r44,59l7808,3308r51,51l7913,3405r57,42l8029,3485r62,33l8155,3546r66,23l8288,3588r68,14l8426,3610r70,4l8566,3612r70,-7l8706,3593r70,-17l8844,3553r68,-29l8978,3490r67,-42l9108,3401r59,-51l9221,3293r50,-60l9228,3209r142,-60l9377,3293r-41,-24l9288,3329r-51,56l9183,3436r-58,46l9065,3524r-62,37l8938,3593r-67,28l8803,3644r-69,18l8663,3676r-71,8l8520,3687xe" fillcolor="#b1c1db" stroked="f">
              <v:path arrowok="t"/>
            </v:shape>
            <v:shape id="_x0000_s2063" style="position:absolute;left:6794;top:2479;width:1692;height:672" coordorigin="6794,2480" coordsize="1692,672" path="m8419,3152r-1557,l6836,3146r-22,-14l6800,3110r-6,-25l6794,2547r6,-26l6814,2500r22,-15l6862,2480r1557,l8445,2485r21,15l8481,2521r5,26l8486,3085r-5,25l8466,3132r-21,14l8419,3152xe" fillcolor="#4f80bc" stroked="f">
              <v:path arrowok="t"/>
            </v:shape>
            <v:shape id="_x0000_s2062" style="position:absolute;left:6772;top:2458;width:1733;height:713" coordorigin="6773,2458" coordsize="1733,713" o:spt="100" adj="0,,0" path="m8434,2461r-1575,l8419,2458r15,3xm8450,2465r-1620,l6842,2461r1596,l8450,2465xm8467,2475r-1653,l6814,2473r12,-5l6826,2465r1629,l8455,2468r12,5l8467,2475xm8479,2485r-1677,l6811,2475r1659,l8479,2485xm8491,2499r-1701,l6790,2497r9,-10l6799,2485r1683,l8482,2487r9,10l8491,2499xm6828,2514r2,-3l6782,2511r5,-12l6864,2499r-14,2l6854,2501r-12,3l6845,2504r-6,2l6838,2506r-5,3l6835,2509r-7,5xm8444,2507r-8,-3l8438,2504r-12,-3l8431,2501r-12,-2l8494,2499r2,7l8443,2506r1,1xm6833,2509r5,-3l6836,2507r-3,2xm6836,2507r2,-1l6839,2506r-3,1xm8448,2509r-4,-2l8443,2506r5,3xm8497,2509r-49,l8443,2506r53,l8497,2509xm8501,2516r-48,l8444,2507r4,2l8497,2509r1,2l8501,2513r,3xm6835,2509r-2,l6836,2507r-1,2xm8417,3133r-1630,l6782,3121r-2,l6780,3116r-5,-12l6775,3082r-2,-535l6775,2530r,-2l6780,2516r,-5l6830,2511r-4,5l6827,2516r-2,2l6823,2518r-2,5l6821,2523r-2,5l6818,2528r-1,7l6816,2535r-2,12l6814,3082r2,15l6817,3097r1,7l6819,3104r2,5l6821,3109r2,4l6826,3113r9,10l6833,3123r5,2l6839,3125r6,3l6842,3128r12,2l6850,3130r1567,3xm6826,2516r4,-5l6828,2514r-2,2xm8459,2522r-9,-9l8453,2516r48,l8502,2518r-44,l8459,2522xm6827,2516r-1,l6828,2514r-1,2xm6821,2523r2,-5l6822,2522r-1,1xm6822,2522r1,-4l6825,2518r-3,4xm8460,2523r-1,-1l8458,2518r2,5xm8504,2523r-44,l8458,2518r44,l8504,2523xm6821,2523r,l6822,2522r-1,1xm8462,2530r-3,-8l8460,2523r44,l8506,2528r-44,l8462,2530xm6818,2530r,-2l6819,2528r-1,2xm8465,2540r-3,-12l8506,2528r,7l8465,2535r,5xm6816,2540r,-5l6817,2535r-1,5xm8506,3097r-41,l8465,3082r2,-533l8465,2535r41,l8506,3097xm6817,3097r-1,l6816,3092r1,5xm8506,3104r-44,l8465,3092r,5l8506,3097r,7xm6819,3104r-1,l6818,3101r1,3xm8459,3109r3,-8l8462,3104r44,l8504,3109r-44,l8459,3109xm6823,3113r-2,-4l6822,3109r1,4xm6822,3109r-1,l6821,3109r1,xm8458,3113r1,-4l8460,3109r-2,4xm8502,3113r-44,l8460,3109r44,l8502,3113xm6826,3113r-3,l6822,3109r4,4xm8444,3125r15,-16l8458,3113r44,l8501,3116r,2l8498,3121r-1,2l8448,3123r-4,2xm6838,3125r-5,-2l6837,3125r1,xm6837,3125r-4,-2l6835,3123r2,2xm8443,3125r1,l8448,3123r-5,2xm8496,3125r-53,l8448,3123r49,l8496,3125xm8494,3133r-77,l8431,3130r-5,l8438,3128r-2,l8444,3125r-1,l8496,3125r-2,8xm6839,3125r-1,l6837,3125r2,xm8482,3147r-1683,l6799,3145r-9,-10l6790,3133r1701,l8491,3135r-9,10l8482,3147xm8470,3157r-1659,l6802,3147r1677,l8470,3157xm8453,3166r-1625,l6826,3164r-12,-5l6814,3157r1653,l8467,3159r-12,5l8453,3166xm8438,3171r-1596,l6830,3166r1620,l8438,3171xe" stroked="f">
              <v:stroke joinstyle="round"/>
              <v:formulas/>
              <v:path arrowok="t" o:connecttype="segments"/>
            </v:shape>
            <v:shape id="_x0000_s2061" type="#_x0000_t75" style="position:absolute;left:8836;top:1241;width:1901;height:1580">
              <v:imagedata r:id="rId11" o:title=""/>
            </v:shape>
            <v:shape id="_x0000_s2060" style="position:absolute;left:8820;top:1224;width:2009;height:1868" coordorigin="8820,1225" coordsize="2009,1868" path="m10829,2530r-5,-24l10810,2486r-20,-13l10766,2468r-12,l10754,1383r-2,-17l10742,1333r-9,-15l10726,1304r-12,-15l10714,1390r,1078l9199,2468r-24,5l9155,2486r-13,20l9137,2530r,264l8983,2794r-12,-2l8957,2789r-12,-4l8933,2777r-12,-4l8911,2763r-43,-65l8861,2657r,-1255l8863,1388r3,-12l8868,1361r5,-12l8880,1337r5,-12l8894,1316r8,-10l8914,1297r57,-27l9000,1265r1579,l10594,1268r12,2l10620,1273r12,4l10644,1285r12,4l10666,1299r9,7l10685,1316r14,24l10709,1364r2,12l10714,1390r,-101l10661,1246r-82,-21l8998,1225r-20,2l8962,1229r-34,10l8914,1249r-15,7l8885,1268r-12,9l8861,1292r-36,77l8820,1402r,1258l8822,2679r3,17l8834,2729r10,15l8851,2758r12,15l8873,2785r14,12l8964,2833r17,2l9137,2835r,194l9142,3053r13,20l9175,3087r24,5l10766,3092r24,-5l10810,3073r14,-20l10829,3029r,-499xe" fillcolor="#4f80bc" stroked="f">
              <v:path arrowok="t"/>
            </v:shape>
            <v:shape id="_x0000_s2059" style="position:absolute;left:9115;top:2446;width:1733;height:665" coordorigin="9115,2446" coordsize="1733,665" o:spt="100" adj="0,,0" path="m10781,2449r-1584,l10766,2446r15,3xm10798,2453r-1630,l9180,2449r1606,l10798,2453xm10800,3106r-1634,l9166,3104r-12,-5l9151,3097r-9,-8l9139,3087r-7,-10l9130,3075r-5,-12l9122,3063r,-2l9118,3049r,-22l9115,2530r3,-14l9118,2511r4,-12l9122,2497r3,l9130,2485r,-3l9132,2482r7,-9l9142,2470r9,-7l9151,2461r3,l9166,2456r,-3l10800,2453r,3l10812,2461r2,2l10824,2470r2,3l10834,2482r2,3l10837,2487r-1635,l9190,2489r2,l9180,2492r5,l9180,2494r-2,l9171,2499r-1,l9168,2501r1,l9163,2509r1,l9163,2511r-2,l9159,2521r-1,l9156,2530r,497l9158,3039r1,l9161,3046r1,l9164,3051r-1,l9166,3056r1,l9169,3058r-1,l9170,3061r1,l9178,3065r2,l9185,3068r-5,l9192,3070r-2,l10837,3073r-1,2l10834,3077r-8,10l10824,3089r-10,8l10812,3099r-12,5l10800,3106xm10789,2495r-8,-3l10783,2492r-9,-3l10776,2489r-10,-2l10837,2487r3,7l10788,2494r1,1xm9175,2497r3,-3l9180,2494r-5,3xm10793,2497r-4,-2l10788,2494r5,3xm10841,2497r-48,l10788,2494r52,l10841,2497xm10796,2500r-7,-5l10793,2497r50,l10843,2499r-48,l10796,2500xm9168,2501r2,-2l9169,2500r-1,1xm9169,2500r1,-1l9171,2499r-2,1xm10798,2501r-2,-1l10795,2499r3,2xm10844,2501r-46,l10795,2499r48,l10844,2501xm10847,2509r-45,l10796,2500r2,1l10844,2501r3,8xm9169,2501r-1,l9169,2500r,1xm9164,2509r-1,l9166,2506r-2,3xm10805,2516r-5,-10l10802,2509r45,l10848,2511r-43,l10805,2516xm9161,2516r,-5l9163,2511r-2,5xm10807,2523r-2,-12l10848,2511r,10l10807,2521r,2xm9158,2523r,-2l9159,2521r-1,2xm10848,3039r-41,l10807,3027r3,-494l10807,2521r41,l10848,3039xm9159,3039r-1,l9158,3037r1,2xm10848,3046r-43,l10807,3037r,2l10848,3039r,7xm9162,3046r-1,l9161,3044r1,2xm10801,3052r4,-8l10805,3046r43,l10848,3049r-1,2l10802,3051r-1,1xm9166,3056r-3,-5l9164,3052r2,4xm9164,3052r-1,-1l9164,3051r,1xm10800,3056r1,-4l10802,3051r-2,5xm10845,3056r-45,l10802,3051r45,l10845,3056xm9167,3056r-1,l9164,3052r3,4xm10796,3059r5,-7l10800,3056r45,l10844,3058r-46,l10796,3059xm9170,3061r-2,-3l9169,3059r1,2xm9169,3059r-1,-1l9169,3058r,1xm10795,3061r1,-2l10798,3058r-3,3xm10843,3061r-48,l10798,3058r46,l10843,3061xm9171,3061r-1,l9169,3059r2,2xm10789,3064r7,-5l10795,3061r48,l10843,3063r-50,l10789,3064xm9180,3065r-2,l9175,3063r5,2xm10788,3065r1,-1l10793,3063r-5,2xm10840,3065r-52,l10793,3063r48,l10840,3065xm10837,3073r-73,l10776,3070r-2,l10783,3068r-2,l10789,3064r-1,1l10840,3065r-3,8xm10786,3111r-1606,l9168,3106r1630,l10786,3111xe" stroked="f">
              <v:stroke joinstyle="round"/>
              <v:formulas/>
              <v:path arrowok="t" o:connecttype="segments"/>
            </v:shape>
            <v:shape id="_x0000_s2058" style="position:absolute;left:1442;top:-161;width:2093;height:668" coordorigin="1442,-160" coordsize="2093,668" path="m3425,507r-1872,l1510,498r-35,-24l1451,439r-9,-42l1442,-50r9,-42l1475,-128r35,-23l1553,-160r1872,l3467,-151r36,23l3526,-92r9,42l3535,397r-9,42l3503,474r-36,24l3425,507xe" fillcolor="#4f80bc" stroked="f">
              <v:path arrowok="t"/>
            </v:shape>
            <v:shape id="_x0000_s2057" style="position:absolute;left:1420;top:-182;width:2134;height:708" coordorigin="1421,-182" coordsize="2134,708" o:spt="100" adj="0,,0" path="m3499,505r-2021,l1462,490r-3,-2l1445,471r,-2l1438,459r-10,-24l1423,411r-2,-14l1421,-50r2,-12l1423,-74r5,-14l1438,-112r21,-29l1462,-143r16,-15l1490,-165r24,-10l1538,-179r15,-3l3425,-182r12,3l3449,-179r14,4l3487,-165r10,7l3499,-158r17,15l3518,-141r-1963,l1546,-139r-10,l1526,-136r-7,2l1512,-129r-7,2l1491,-115r-1,l1488,-112r,l1478,-100r-4,7l1471,-86r-5,10l1464,-69r,10l1462,-50r,444l1464,404r,9l1466,423r3,7l1474,437r3,8l1476,445r12,14l1488,459r2,2l1491,461r14,12l1506,473r4,3l1517,478r9,5l1534,485r1986,l3518,488r-2,2l3499,505xm3475,-124r-7,-5l3461,-131r-10,-5l3444,-139r-10,l3425,-141r93,l3531,-127r-58,l3475,-124xm3488,-113r-15,-14l3531,-127r2,3l3533,-122r5,7l3487,-115r1,2xm1488,-112r2,-3l1489,-113r-1,1xm1489,-113r1,-2l1491,-115r-2,2xm3490,-112r-2,-1l3487,-115r3,3xm3540,-112r-50,l3487,-115r51,l3540,-112xm1488,-112r,l1489,-113r-1,1xm3546,-98r-44,l3488,-113r2,1l3540,-112r6,14xm3499,447r5,-7l3506,433r5,-10l3514,416r,-483l3511,-76r-2,-7l3504,-91r-5,-9l3502,-98r44,l3550,-88r4,24l3554,409r-2,12l3550,435r-4,10l3502,445r-3,2xm1478,447r-2,-2l1477,445r1,2xm3488,460r14,-15l3546,445r-1,2l3540,457r-1,2l3490,459r-2,1xm1490,461r-2,-2l1489,460r1,1xm1489,460r-1,-1l1488,459r1,1xm3487,461r1,-1l3490,459r-3,2xm3537,461r-50,l3490,459r49,l3537,461xm1491,461r-1,l1489,460r2,1xm3531,473r-58,l3488,460r-1,1l3537,461r-4,8l3533,471r-2,2xm1506,473r-1,l1502,471r4,2xm3520,485r-78,l3451,483r7,-2l3466,476r9,-5l3473,473r58,l3520,485xm3439,526r-1898,l1529,524r-15,-3l1502,517r-9,-5l1481,505r2016,l3487,512r-24,9l3439,526xe" fillcolor="#385d89" stroked="f">
              <v:stroke joinstyle="round"/>
              <v:formulas/>
              <v:path arrowok="t" o:connecttype="segments"/>
            </v:shape>
            <v:shape id="_x0000_s2056" style="position:absolute;left:2376;top:506;width:176;height:634" coordorigin="2376,507" coordsize="176,634" path="m2462,1141r-86,-89l2419,1052r,-545l2508,507r,545l2551,1052r-89,89xe" fillcolor="#4f80bc" stroked="f">
              <v:path arrowok="t"/>
            </v:shape>
            <v:shape id="_x0000_s2055" style="position:absolute;left:2325;top:485;width:274;height:684" coordorigin="2326,485" coordsize="274,684" o:spt="100" adj="0,,0" path="m2402,1049r-2,-2l2400,485r127,l2527,507r-86,l2419,526r22,l2441,1033r-22,l2402,1049xm2441,526r-22,l2441,507r,19xm2486,526r-45,l2441,507r45,l2486,526xm2501,1073r-15,l2486,507r22,19l2527,526r,507l2508,1033r17,16l2501,1073xm2527,526r-19,l2486,507r41,l2527,526xm2462,1169l2326,1033r74,l2400,1037r-10,l2376,1073r49,l2463,1112r-15,14l2506,1126r-44,43xm2441,1073r-16,l2402,1049r17,-16l2441,1033r,40xm2525,1049r-17,-16l2527,1033r,14l2525,1049xm2527,1047r,-14l2599,1033r-5,4l2537,1037r-10,10xm2425,1073r-49,l2390,1037r10,10l2400,1052r4,l2425,1073xm2400,1047r-10,-10l2400,1037r,10xm2543,1052r-16,l2527,1047r10,-10l2543,1052xm2558,1073r-7,l2537,1037r57,l2558,1073xm2527,1052r-2,-3l2527,1047r,5xm2400,1052r,-5l2402,1049r-2,3xm2506,1126r-29,l2463,1112r62,-63l2527,1052r16,l2551,1073r7,l2506,1126xm2404,1052r-4,l2402,1049r2,3xm2477,1126r-29,l2463,1112r14,14xe" fillcolor="#385d89" stroked="f">
              <v:stroke joinstyle="round"/>
              <v:formulas/>
              <v:path arrowok="t" o:connecttype="segments"/>
            </v:shape>
            <v:shape id="_x0000_s2054" style="position:absolute;left:8860;top:3638;width:1961;height:665" coordorigin="8861,3639" coordsize="1961,665" path="m10711,4304r-1740,l8929,4295r-36,-24l8870,4236r-9,-43l8861,3749r9,-42l8893,3672r36,-24l8971,3639r1740,l10754,3648r35,24l10813,3707r9,42l10822,4193r-9,43l10789,4271r-35,24l10711,4304xe" fillcolor="#4f80bc" stroked="f">
              <v:path arrowok="t"/>
            </v:shape>
            <v:shape id="_x0000_s2053" style="position:absolute;left:8839;top:3617;width:2002;height:706" coordorigin="8839,3617" coordsize="2002,706" o:spt="100" adj="0,,0" path="m10726,4323r-1767,l8947,4321r-14,-3l8909,4309r-29,-22l8878,4285r-15,-17l8863,4265r-7,-9l8851,4244r-5,-10l8844,4220r-2,-12l8839,4193r,-444l8844,3725r2,-14l8856,3687r22,-29l8880,3656r17,-15l8909,3634r9,-5l8930,3625r15,-3l8957,3620r14,-3l10711,3617r24,5l10750,3625r24,9l10783,3641r3,l10802,3656r3,2l8974,3658r-10,3l8954,3661r-9,2l8938,3665r-8,5l8923,3673r-14,12l8909,3685r-3,2l8907,3687r-10,12l8892,3706r-2,7l8885,3721r-3,9l8882,3740r-2,9l8880,4191r2,10l8882,4210r3,10l8887,4227r5,7l8896,4241r-2,l8907,4256r-1,l8909,4258r,l8921,4268r7,5l8935,4275r7,5l8952,4282r1855,l10805,4285r-3,2l10786,4301r-3,l10774,4309r-12,4l10752,4318r-14,3l10726,4323xm10762,3675r-8,-5l10747,3668r-7,-5l10730,3661r-9,l10711,3658r94,l10817,3673r-58,l10762,3675xm10775,3686r-16,-13l10817,3673r2,2l10825,3685r-51,l10775,3686xm8906,3687r3,-2l8908,3686r-2,1xm8908,3686r1,-1l8909,3685r-1,1xm10776,3687r-1,-1l10774,3685r2,2xm10826,3687r-50,l10774,3685r51,l10826,3687xm8907,3687r-1,l8908,3686r-1,1xm10786,4244r4,-7l10793,4229r5,-7l10800,4213r,-480l10798,3723r-3,-7l10790,3709r-2,-8l10775,3686r1,1l10826,3687r5,10l10836,3709r2,14l10841,3735r,470l10838,4217r-2,15l10832,4241r-44,l10786,4244xm8897,4244r-3,-3l8896,4241r1,3xm10775,4257r13,-16l10832,4241r-6,15l10776,4256r-1,1xm8909,4258r-3,-2l8908,4257r1,1xm8908,4257r-2,-1l8907,4256r1,1xm10774,4258r1,-1l10776,4256r-2,2xm10825,4258r-51,l10776,4256r50,l10825,4258xm8909,4258r,l8908,4257r1,1xm10817,4270r-58,l10775,4257r-1,1l10825,4258r-6,7l10819,4268r-2,2xm10807,4282r-79,l10738,4280r7,-3l10752,4273r10,-5l10759,4270r58,l10807,4282xe" fillcolor="#385d89" stroked="f">
              <v:stroke joinstyle="round"/>
              <v:formulas/>
              <v:path arrowok="t" o:connecttype="segments"/>
            </v:shape>
            <v:shape id="_x0000_s2052" style="position:absolute;left:9796;top:3062;width:152;height:490" coordorigin="9797,3063" coordsize="152,490" path="m9871,3553r-74,-77l9835,3476r,-413l9910,3063r,413l9948,3476r-77,77xe" fillcolor="#4f80bc" stroked="f">
              <v:path arrowok="t"/>
            </v:shape>
            <v:shape id="_x0000_s2051" style="position:absolute;left:9746;top:3041;width:250;height:540" coordorigin="9746,3041" coordsize="250,540" o:spt="100" adj="0,,0" path="m9820,3470r-6,-6l9814,3041r117,l9931,3063r-77,l9835,3082r19,l9854,3457r-19,l9820,3470xm9854,3082r-19,l9854,3063r,19xm9890,3082r-36,l9854,3063r36,l9890,3082xm9898,3497r-8,l9890,3063r20,19l9931,3082r,375l9910,3457r15,13l9898,3497xm9931,3082r-21,l9890,3063r41,l9931,3082xm9871,3581l9746,3457r68,l9814,3461r-3,l9797,3497r49,l9871,3523r-14,15l9914,3538r-43,43xm9854,3497r-8,l9820,3470r15,-13l9854,3457r,40xm9925,3470r-15,-13l9931,3457r,7l9925,3470xm9931,3464r,-7l9996,3457r-5,4l9934,3461r-3,3xm9846,3497r-49,l9811,3461r3,3l9814,3476r11,l9846,3497xm9814,3464r-3,-3l9814,3461r,3xm9939,3476r-8,l9931,3464r3,-3l9939,3476xm9955,3497r-7,l9934,3461r57,l9955,3497xm9931,3476r-6,-6l9931,3464r,12xm9814,3476r,-12l9820,3470r-6,6xm9914,3538r-28,l9871,3523r54,-53l9931,3476r8,l9948,3497r7,l9914,3538xm9825,3476r-11,l9820,3470r5,6xm9886,3538r-29,l9871,3523r15,15xe" fillcolor="#385d89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B9476B">
        <w:rPr>
          <w:rFonts w:ascii="Times New Roman"/>
          <w:color w:val="FFFFFF"/>
          <w:sz w:val="14"/>
        </w:rPr>
        <w:t>Complaint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Lodged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by</w:t>
      </w:r>
      <w:r w:rsidR="00B9476B">
        <w:rPr>
          <w:rFonts w:ascii="Times New Roman"/>
          <w:color w:val="FFFFFF"/>
          <w:spacing w:val="-5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Client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11"/>
        <w:rPr>
          <w:rFonts w:ascii="Times New Roman"/>
          <w:sz w:val="24"/>
        </w:rPr>
      </w:pPr>
    </w:p>
    <w:p w:rsidR="003E7C35" w:rsidRDefault="003E7C35">
      <w:pPr>
        <w:rPr>
          <w:rFonts w:ascii="Times New Roman"/>
          <w:sz w:val="24"/>
        </w:rPr>
        <w:sectPr w:rsidR="003E7C35" w:rsidSect="00C5048F">
          <w:pgSz w:w="12240" w:h="15840"/>
          <w:pgMar w:top="568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spacing w:before="7"/>
        <w:rPr>
          <w:rFonts w:ascii="Times New Roman"/>
          <w:sz w:val="11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-1"/>
          <w:sz w:val="14"/>
        </w:rPr>
        <w:t xml:space="preserve"> </w:t>
      </w:r>
      <w:r>
        <w:rPr>
          <w:rFonts w:ascii="Calibri" w:hAnsi="Calibri"/>
          <w:sz w:val="14"/>
        </w:rPr>
        <w:t>broker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265"/>
        </w:tabs>
        <w:spacing w:before="22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Broker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Explanation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client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354"/>
        </w:tabs>
        <w:spacing w:before="26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Amicable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resolution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attempted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9"/>
        <w:rPr>
          <w:rFonts w:ascii="Calibri"/>
          <w:sz w:val="15"/>
        </w:rPr>
      </w:pPr>
    </w:p>
    <w:p w:rsidR="003E7C35" w:rsidRDefault="00B9476B">
      <w:pPr>
        <w:spacing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explanation</w:t>
      </w:r>
      <w:r>
        <w:rPr>
          <w:rFonts w:ascii="Calibri"/>
          <w:color w:val="FFFFFF"/>
          <w:spacing w:val="2"/>
          <w:sz w:val="14"/>
        </w:rPr>
        <w:t xml:space="preserve"> </w:t>
      </w:r>
      <w:r>
        <w:rPr>
          <w:rFonts w:ascii="Calibri"/>
          <w:color w:val="FFFFFF"/>
          <w:sz w:val="14"/>
        </w:rPr>
        <w:t>from Broker</w:t>
      </w:r>
    </w:p>
    <w:p w:rsidR="003E7C35" w:rsidRDefault="00B9476B">
      <w:pPr>
        <w:spacing w:before="83" w:line="218" w:lineRule="auto"/>
        <w:ind w:left="725" w:right="19"/>
        <w:rPr>
          <w:rFonts w:ascii="Calibri"/>
          <w:sz w:val="14"/>
        </w:rPr>
      </w:pPr>
      <w:r>
        <w:br w:type="column"/>
      </w:r>
      <w:r>
        <w:rPr>
          <w:rFonts w:ascii="Calibri"/>
          <w:color w:val="FFFFFF"/>
          <w:sz w:val="14"/>
        </w:rPr>
        <w:lastRenderedPageBreak/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GRC</w:t>
      </w:r>
      <w:r>
        <w:rPr>
          <w:rFonts w:ascii="Calibri"/>
          <w:color w:val="FFFFFF"/>
          <w:spacing w:val="-2"/>
          <w:sz w:val="14"/>
        </w:rPr>
        <w:t xml:space="preserve"> </w:t>
      </w:r>
      <w:r>
        <w:rPr>
          <w:rFonts w:ascii="Calibri"/>
          <w:color w:val="FFFFFF"/>
          <w:sz w:val="14"/>
        </w:rPr>
        <w:t>Order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11"/>
        <w:rPr>
          <w:rFonts w:ascii="Calibri"/>
          <w:sz w:val="19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Place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before GRC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23" w:line="216" w:lineRule="auto"/>
        <w:ind w:right="435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GRC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order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acceptable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by client, the complaint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stands</w:t>
      </w:r>
      <w:r>
        <w:rPr>
          <w:rFonts w:ascii="Calibri" w:hAnsi="Calibri"/>
          <w:spacing w:val="4"/>
          <w:sz w:val="14"/>
        </w:rPr>
        <w:t xml:space="preserve"> </w:t>
      </w:r>
      <w:r>
        <w:rPr>
          <w:rFonts w:ascii="Calibri" w:hAnsi="Calibri"/>
          <w:sz w:val="14"/>
        </w:rPr>
        <w:t>resolved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113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for</w:t>
      </w:r>
      <w:r>
        <w:rPr>
          <w:rFonts w:ascii="Calibri" w:hAnsi="Calibri"/>
          <w:spacing w:val="-6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63"/>
        </w:tabs>
        <w:spacing w:before="23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Arbitration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5"/>
        </w:rPr>
      </w:pPr>
    </w:p>
    <w:p w:rsidR="003E7C35" w:rsidRDefault="00B9476B">
      <w:pPr>
        <w:spacing w:before="1"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staisfied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996"/>
          <w:tab w:val="left" w:pos="1375"/>
        </w:tabs>
        <w:spacing w:before="120" w:line="218" w:lineRule="auto"/>
        <w:ind w:right="978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z w:val="14"/>
        </w:rPr>
        <w:tab/>
        <w:t>for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Appellate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50"/>
        </w:tabs>
        <w:spacing w:before="24" w:line="216" w:lineRule="auto"/>
        <w:ind w:right="97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Appellate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spacing w:before="12"/>
        <w:rPr>
          <w:rFonts w:ascii="Calibri"/>
          <w:sz w:val="13"/>
        </w:rPr>
      </w:pPr>
    </w:p>
    <w:p w:rsidR="003E7C35" w:rsidRDefault="00B9476B">
      <w:pPr>
        <w:spacing w:line="218" w:lineRule="auto"/>
        <w:ind w:left="595" w:right="688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3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5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Appellate</w:t>
      </w:r>
      <w:r>
        <w:rPr>
          <w:rFonts w:ascii="Calibri"/>
          <w:color w:val="FFFFFF"/>
          <w:spacing w:val="-3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-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3E7C35">
      <w:pPr>
        <w:spacing w:line="218" w:lineRule="auto"/>
        <w:rPr>
          <w:rFonts w:ascii="Calibri"/>
          <w:sz w:val="1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num="4" w:space="720" w:equalWidth="0">
            <w:col w:w="2375" w:space="88"/>
            <w:col w:w="2375" w:space="90"/>
            <w:col w:w="2375" w:space="97"/>
            <w:col w:w="2900"/>
          </w:cols>
        </w:sect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spacing w:before="3"/>
        <w:rPr>
          <w:rFonts w:ascii="Calibri"/>
          <w:sz w:val="21"/>
        </w:rPr>
      </w:pPr>
    </w:p>
    <w:p w:rsidR="003E7C35" w:rsidRDefault="00B9476B">
      <w:pPr>
        <w:spacing w:before="93" w:line="247" w:lineRule="auto"/>
        <w:ind w:left="7875" w:right="858"/>
        <w:rPr>
          <w:rFonts w:ascii="Times New Roman"/>
          <w:sz w:val="14"/>
        </w:rPr>
      </w:pPr>
      <w:r>
        <w:rPr>
          <w:rFonts w:ascii="Times New Roman"/>
          <w:color w:val="FFFFFF"/>
          <w:sz w:val="14"/>
        </w:rPr>
        <w:t>Client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may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file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suit</w:t>
      </w:r>
      <w:r>
        <w:rPr>
          <w:rFonts w:ascii="Times New Roman"/>
          <w:color w:val="FFFFFF"/>
          <w:spacing w:val="17"/>
          <w:sz w:val="14"/>
        </w:rPr>
        <w:t xml:space="preserve"> </w:t>
      </w:r>
      <w:r>
        <w:rPr>
          <w:rFonts w:ascii="Times New Roman"/>
          <w:color w:val="FFFFFF"/>
          <w:sz w:val="14"/>
        </w:rPr>
        <w:t>before</w:t>
      </w:r>
      <w:r>
        <w:rPr>
          <w:rFonts w:ascii="Times New Roman"/>
          <w:color w:val="FFFFFF"/>
          <w:spacing w:val="-32"/>
          <w:sz w:val="14"/>
        </w:rPr>
        <w:t xml:space="preserve"> </w:t>
      </w:r>
      <w:r>
        <w:rPr>
          <w:rFonts w:ascii="Times New Roman"/>
          <w:color w:val="FFFFFF"/>
          <w:sz w:val="14"/>
        </w:rPr>
        <w:t>appropriate Court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3"/>
        <w:rPr>
          <w:rFonts w:ascii="Times New Roman"/>
          <w:sz w:val="24"/>
        </w:rPr>
      </w:pPr>
    </w:p>
    <w:p w:rsidR="003E7C35" w:rsidRDefault="00B9476B">
      <w:pPr>
        <w:pStyle w:val="Heading1"/>
        <w:spacing w:before="92" w:after="5"/>
      </w:pPr>
      <w:r>
        <w:t>Timelines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complaint</w:t>
      </w:r>
      <w:r>
        <w:rPr>
          <w:spacing w:val="-5"/>
        </w:rPr>
        <w:t xml:space="preserve"> </w:t>
      </w:r>
      <w:r>
        <w:t>resolution</w:t>
      </w:r>
      <w:r>
        <w:rPr>
          <w:spacing w:val="-3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Stock</w:t>
      </w:r>
      <w:r>
        <w:rPr>
          <w:spacing w:val="-7"/>
        </w:rPr>
        <w:t xml:space="preserve"> </w:t>
      </w:r>
      <w:r>
        <w:t>Exchanges</w:t>
      </w:r>
      <w:r>
        <w:rPr>
          <w:spacing w:val="-4"/>
        </w:rPr>
        <w:t xml:space="preserve"> </w:t>
      </w:r>
      <w:r>
        <w:t>against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brokers</w:t>
      </w:r>
    </w:p>
    <w:tbl>
      <w:tblPr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1"/>
        <w:gridCol w:w="4654"/>
        <w:gridCol w:w="4822"/>
      </w:tblGrid>
      <w:tr w:rsidR="003E7C35" w:rsidTr="00C5048F">
        <w:trPr>
          <w:trHeight w:val="299"/>
        </w:trPr>
        <w:tc>
          <w:tcPr>
            <w:tcW w:w="851" w:type="dxa"/>
          </w:tcPr>
          <w:p w:rsidR="003E7C35" w:rsidRDefault="00B9476B">
            <w:pPr>
              <w:pStyle w:val="TableParagraph"/>
              <w:spacing w:before="31" w:line="248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654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 w:rsidTr="00C5048F">
        <w:trPr>
          <w:trHeight w:val="299"/>
        </w:trPr>
        <w:tc>
          <w:tcPr>
            <w:tcW w:w="851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54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Receipt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Complaint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Day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Day).</w:t>
            </w:r>
          </w:p>
        </w:tc>
      </w:tr>
      <w:tr w:rsidR="003E7C35" w:rsidTr="00C5048F">
        <w:trPr>
          <w:trHeight w:val="827"/>
        </w:trPr>
        <w:tc>
          <w:tcPr>
            <w:tcW w:w="851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54" w:type="dxa"/>
          </w:tcPr>
          <w:p w:rsidR="003E7C35" w:rsidRDefault="00B9476B">
            <w:pPr>
              <w:pStyle w:val="TableParagraph"/>
              <w:spacing w:line="276" w:lineRule="exac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Additional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sought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provisionally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 w:rsidTr="00C5048F">
        <w:trPr>
          <w:trHeight w:val="601"/>
        </w:trPr>
        <w:tc>
          <w:tcPr>
            <w:tcW w:w="851" w:type="dxa"/>
          </w:tcPr>
          <w:p w:rsidR="003E7C35" w:rsidRDefault="00B9476B">
            <w:pPr>
              <w:pStyle w:val="TableParagraph"/>
              <w:spacing w:line="273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54" w:type="dxa"/>
          </w:tcPr>
          <w:p w:rsidR="003E7C35" w:rsidRDefault="00B9476B">
            <w:pPr>
              <w:pStyle w:val="TableParagraph"/>
              <w:tabs>
                <w:tab w:val="left" w:pos="1586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Registration</w:t>
            </w:r>
            <w:r>
              <w:rPr>
                <w:sz w:val="24"/>
              </w:rPr>
              <w:tab/>
              <w:t>of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C+8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i.e.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day.</w:t>
            </w:r>
          </w:p>
        </w:tc>
      </w:tr>
      <w:tr w:rsidR="003E7C35" w:rsidTr="00C5048F">
        <w:trPr>
          <w:trHeight w:val="299"/>
        </w:trPr>
        <w:tc>
          <w:tcPr>
            <w:tcW w:w="851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54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Amicable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T+15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 w:rsidTr="00C5048F">
        <w:trPr>
          <w:trHeight w:val="827"/>
        </w:trPr>
        <w:tc>
          <w:tcPr>
            <w:tcW w:w="851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54" w:type="dxa"/>
          </w:tcPr>
          <w:p w:rsidR="003E7C35" w:rsidRDefault="00B9476B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Refer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Grievance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Redressal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(GRC),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amicable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T+16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 w:rsidTr="00C5048F">
        <w:trPr>
          <w:trHeight w:val="551"/>
        </w:trPr>
        <w:tc>
          <w:tcPr>
            <w:tcW w:w="851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54" w:type="dxa"/>
          </w:tcPr>
          <w:p w:rsidR="003E7C35" w:rsidRDefault="00B9476B">
            <w:pPr>
              <w:pStyle w:val="TableParagraph"/>
              <w:tabs>
                <w:tab w:val="left" w:pos="1360"/>
                <w:tab w:val="left" w:pos="2620"/>
                <w:tab w:val="left" w:pos="3686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Complete</w:t>
            </w:r>
            <w:r>
              <w:rPr>
                <w:sz w:val="24"/>
              </w:rPr>
              <w:tab/>
              <w:t>resolution</w:t>
            </w:r>
            <w:r>
              <w:rPr>
                <w:sz w:val="24"/>
              </w:rPr>
              <w:tab/>
              <w:t>process</w:t>
            </w:r>
            <w:r>
              <w:rPr>
                <w:sz w:val="24"/>
              </w:rPr>
              <w:tab/>
              <w:t>post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GRC.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 w:rsidTr="00C5048F">
        <w:trPr>
          <w:trHeight w:val="899"/>
        </w:trPr>
        <w:tc>
          <w:tcPr>
            <w:tcW w:w="851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54" w:type="dxa"/>
          </w:tcPr>
          <w:p w:rsidR="003E7C35" w:rsidRDefault="00B9476B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requires additional information, 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completed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 w:rsidTr="00C5048F">
        <w:trPr>
          <w:trHeight w:val="1379"/>
        </w:trPr>
        <w:tc>
          <w:tcPr>
            <w:tcW w:w="851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54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Implementation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GRC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ind w:left="106" w:right="102" w:hanging="4"/>
              <w:jc w:val="both"/>
              <w:rPr>
                <w:sz w:val="24"/>
              </w:rPr>
            </w:pPr>
            <w:r>
              <w:rPr>
                <w:sz w:val="24"/>
              </w:rPr>
              <w:t>On receipt of GRC Order, if the order is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favour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immediately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directions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:rsidR="003E7C35" w:rsidRDefault="00B9476B">
            <w:pPr>
              <w:pStyle w:val="TableParagraph"/>
              <w:spacing w:line="260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GRC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</w:tr>
      <w:tr w:rsidR="003E7C35" w:rsidTr="00C5048F">
        <w:trPr>
          <w:trHeight w:val="928"/>
        </w:trPr>
        <w:tc>
          <w:tcPr>
            <w:tcW w:w="851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54" w:type="dxa"/>
          </w:tcPr>
          <w:p w:rsidR="003E7C35" w:rsidRDefault="00B9476B">
            <w:pPr>
              <w:pStyle w:val="TableParagraph"/>
              <w:spacing w:before="80" w:line="270" w:lineRule="atLeast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In case the stock broker is aggrieved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avail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spacing w:before="4"/>
              <w:rPr>
                <w:rFonts w:ascii="Arial"/>
                <w:b/>
                <w:sz w:val="30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2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 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receipt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</w:p>
        </w:tc>
      </w:tr>
    </w:tbl>
    <w:p w:rsidR="003E7C35" w:rsidRDefault="003E7C35">
      <w:pPr>
        <w:spacing w:line="260" w:lineRule="exact"/>
        <w:rPr>
          <w:sz w:val="2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3E7C35">
      <w:pPr>
        <w:pStyle w:val="BodyText"/>
        <w:spacing w:before="1"/>
        <w:rPr>
          <w:rFonts w:ascii="Arial"/>
          <w:b/>
          <w:sz w:val="26"/>
        </w:rPr>
      </w:pPr>
    </w:p>
    <w:tbl>
      <w:tblPr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54"/>
        <w:gridCol w:w="4251"/>
        <w:gridCol w:w="4822"/>
      </w:tblGrid>
      <w:tr w:rsidR="003E7C35" w:rsidTr="00C5048F">
        <w:trPr>
          <w:trHeight w:val="299"/>
        </w:trPr>
        <w:tc>
          <w:tcPr>
            <w:tcW w:w="1254" w:type="dxa"/>
          </w:tcPr>
          <w:p w:rsidR="003E7C35" w:rsidRDefault="00B9476B">
            <w:pPr>
              <w:pStyle w:val="TableParagraph"/>
              <w:spacing w:before="31" w:line="248" w:lineRule="exact"/>
              <w:ind w:right="220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 w:rsidTr="00C5048F">
        <w:trPr>
          <w:trHeight w:val="1655"/>
        </w:trPr>
        <w:tc>
          <w:tcPr>
            <w:tcW w:w="125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B9476B">
            <w:pPr>
              <w:pStyle w:val="TableParagraph"/>
              <w:spacing w:before="209"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received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upto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Rs.20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lakhs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eligible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Investor Protection Fund (IPF).The 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 will be 50% of the GRC order amount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or Rs.2 lakhs whichever is less. The same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obtaining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Undertaking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investor.</w:t>
            </w:r>
          </w:p>
        </w:tc>
      </w:tr>
      <w:tr w:rsidR="003E7C35" w:rsidTr="00C5048F">
        <w:trPr>
          <w:trHeight w:val="599"/>
        </w:trPr>
        <w:tc>
          <w:tcPr>
            <w:tcW w:w="125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 shall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27"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months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recommendation</w:t>
            </w:r>
          </w:p>
        </w:tc>
      </w:tr>
      <w:tr w:rsidR="003E7C35" w:rsidTr="00C5048F">
        <w:trPr>
          <w:trHeight w:val="827"/>
        </w:trPr>
        <w:tc>
          <w:tcPr>
            <w:tcW w:w="125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3E7C35" w:rsidRDefault="00B9476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does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for arbitration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 months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adjusting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any.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7"/>
        <w:rPr>
          <w:rFonts w:ascii="Arial"/>
          <w:b/>
          <w:sz w:val="17"/>
        </w:rPr>
      </w:pPr>
    </w:p>
    <w:p w:rsidR="003E7C35" w:rsidRDefault="00B9476B">
      <w:pPr>
        <w:spacing w:before="93"/>
        <w:ind w:left="260" w:right="1047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Handling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Investor’s claims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complaints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in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case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default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a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Trading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-61"/>
          <w:sz w:val="23"/>
        </w:rPr>
        <w:t xml:space="preserve"> </w:t>
      </w:r>
      <w:r>
        <w:rPr>
          <w:rFonts w:ascii="Arial" w:hAnsi="Arial"/>
          <w:b/>
          <w:sz w:val="23"/>
        </w:rPr>
        <w:t>Clearing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(TM/CM)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Heading1"/>
      </w:pPr>
      <w:r>
        <w:t>Default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TM/CM</w:t>
      </w:r>
    </w:p>
    <w:p w:rsidR="003E7C35" w:rsidRDefault="00B9476B">
      <w:pPr>
        <w:pStyle w:val="BodyText"/>
        <w:spacing w:before="2"/>
        <w:ind w:left="260"/>
      </w:pPr>
      <w:r>
        <w:rPr>
          <w:spacing w:val="-1"/>
        </w:rPr>
        <w:t>Following</w:t>
      </w:r>
      <w:r>
        <w:rPr>
          <w:spacing w:val="-15"/>
        </w:rPr>
        <w:t xml:space="preserve"> </w:t>
      </w:r>
      <w:r>
        <w:t>steps</w:t>
      </w:r>
      <w:r>
        <w:rPr>
          <w:spacing w:val="-13"/>
        </w:rPr>
        <w:t xml:space="preserve"> </w:t>
      </w:r>
      <w:r>
        <w:t>are</w:t>
      </w:r>
      <w:r>
        <w:rPr>
          <w:spacing w:val="-14"/>
        </w:rPr>
        <w:t xml:space="preserve"> </w:t>
      </w:r>
      <w:r>
        <w:t>carried</w:t>
      </w:r>
      <w:r>
        <w:rPr>
          <w:spacing w:val="-15"/>
        </w:rPr>
        <w:t xml:space="preserve"> </w:t>
      </w:r>
      <w:r>
        <w:t>out</w:t>
      </w:r>
      <w:r>
        <w:rPr>
          <w:spacing w:val="-13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Exchange</w:t>
      </w:r>
      <w:r>
        <w:rPr>
          <w:spacing w:val="-14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benefit</w:t>
      </w:r>
      <w:r>
        <w:rPr>
          <w:spacing w:val="-15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investor,</w:t>
      </w:r>
      <w:r>
        <w:rPr>
          <w:spacing w:val="-1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case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broker</w:t>
      </w:r>
      <w:r>
        <w:rPr>
          <w:spacing w:val="-61"/>
        </w:rPr>
        <w:t xml:space="preserve"> </w:t>
      </w:r>
      <w:r>
        <w:t>defaults: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Circular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issued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inform</w:t>
      </w:r>
      <w:r>
        <w:rPr>
          <w:spacing w:val="1"/>
          <w:sz w:val="23"/>
        </w:rPr>
        <w:t xml:space="preserve"> </w:t>
      </w:r>
      <w:r>
        <w:rPr>
          <w:sz w:val="23"/>
        </w:rPr>
        <w:t>about declaration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3"/>
          <w:sz w:val="23"/>
        </w:rPr>
        <w:t xml:space="preserve"> </w:t>
      </w:r>
      <w:r>
        <w:rPr>
          <w:sz w:val="23"/>
        </w:rPr>
        <w:t>as</w:t>
      </w:r>
      <w:r>
        <w:rPr>
          <w:spacing w:val="-3"/>
          <w:sz w:val="23"/>
        </w:rPr>
        <w:t xml:space="preserve"> </w:t>
      </w:r>
      <w:r>
        <w:rPr>
          <w:sz w:val="23"/>
        </w:rPr>
        <w:t>Defaulter.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5"/>
          <w:sz w:val="23"/>
        </w:rPr>
        <w:t xml:space="preserve"> </w:t>
      </w:r>
      <w:r>
        <w:rPr>
          <w:sz w:val="23"/>
        </w:rPr>
        <w:t>of defaulter</w:t>
      </w:r>
      <w:r>
        <w:rPr>
          <w:spacing w:val="-4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disseminated</w:t>
      </w:r>
      <w:r>
        <w:rPr>
          <w:spacing w:val="-4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Exchange website.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8" w:hanging="356"/>
        <w:rPr>
          <w:sz w:val="23"/>
        </w:rPr>
      </w:pPr>
      <w:r>
        <w:rPr>
          <w:sz w:val="23"/>
        </w:rPr>
        <w:t>Public</w:t>
      </w:r>
      <w:r>
        <w:rPr>
          <w:spacing w:val="-11"/>
          <w:sz w:val="23"/>
        </w:rPr>
        <w:t xml:space="preserve"> </w:t>
      </w:r>
      <w:r>
        <w:rPr>
          <w:sz w:val="23"/>
        </w:rPr>
        <w:t>Notice</w:t>
      </w:r>
      <w:r>
        <w:rPr>
          <w:spacing w:val="-13"/>
          <w:sz w:val="23"/>
        </w:rPr>
        <w:t xml:space="preserve"> </w:t>
      </w:r>
      <w:r>
        <w:rPr>
          <w:sz w:val="23"/>
        </w:rPr>
        <w:t>is</w:t>
      </w:r>
      <w:r>
        <w:rPr>
          <w:spacing w:val="-10"/>
          <w:sz w:val="23"/>
        </w:rPr>
        <w:t xml:space="preserve"> </w:t>
      </w:r>
      <w:r>
        <w:rPr>
          <w:sz w:val="23"/>
        </w:rPr>
        <w:t>issued</w:t>
      </w:r>
      <w:r>
        <w:rPr>
          <w:spacing w:val="-11"/>
          <w:sz w:val="23"/>
        </w:rPr>
        <w:t xml:space="preserve"> </w:t>
      </w:r>
      <w:r>
        <w:rPr>
          <w:sz w:val="23"/>
        </w:rPr>
        <w:t>informing</w:t>
      </w:r>
      <w:r>
        <w:rPr>
          <w:spacing w:val="-13"/>
          <w:sz w:val="23"/>
        </w:rPr>
        <w:t xml:space="preserve"> </w:t>
      </w:r>
      <w:r>
        <w:rPr>
          <w:sz w:val="23"/>
        </w:rPr>
        <w:t>declaration</w:t>
      </w:r>
      <w:r>
        <w:rPr>
          <w:spacing w:val="-12"/>
          <w:sz w:val="23"/>
        </w:rPr>
        <w:t xml:space="preserve"> </w:t>
      </w:r>
      <w:r>
        <w:rPr>
          <w:sz w:val="23"/>
        </w:rPr>
        <w:t>of</w:t>
      </w:r>
      <w:r>
        <w:rPr>
          <w:spacing w:val="-8"/>
          <w:sz w:val="23"/>
        </w:rPr>
        <w:t xml:space="preserve"> </w:t>
      </w:r>
      <w:r>
        <w:rPr>
          <w:sz w:val="23"/>
        </w:rPr>
        <w:t>a</w:t>
      </w:r>
      <w:r>
        <w:rPr>
          <w:spacing w:val="-12"/>
          <w:sz w:val="23"/>
        </w:rPr>
        <w:t xml:space="preserve"> </w:t>
      </w:r>
      <w:r>
        <w:rPr>
          <w:sz w:val="23"/>
        </w:rPr>
        <w:t>stock</w:t>
      </w:r>
      <w:r>
        <w:rPr>
          <w:spacing w:val="-11"/>
          <w:sz w:val="23"/>
        </w:rPr>
        <w:t xml:space="preserve"> </w:t>
      </w:r>
      <w:r>
        <w:rPr>
          <w:sz w:val="23"/>
        </w:rPr>
        <w:t>broker</w:t>
      </w:r>
      <w:r>
        <w:rPr>
          <w:spacing w:val="-10"/>
          <w:sz w:val="23"/>
        </w:rPr>
        <w:t xml:space="preserve"> </w:t>
      </w:r>
      <w:r>
        <w:rPr>
          <w:sz w:val="23"/>
        </w:rPr>
        <w:t>as</w:t>
      </w:r>
      <w:r>
        <w:rPr>
          <w:spacing w:val="-10"/>
          <w:sz w:val="23"/>
        </w:rPr>
        <w:t xml:space="preserve"> </w:t>
      </w:r>
      <w:r>
        <w:rPr>
          <w:sz w:val="23"/>
        </w:rPr>
        <w:t>defaulter</w:t>
      </w:r>
      <w:r>
        <w:rPr>
          <w:spacing w:val="-11"/>
          <w:sz w:val="23"/>
        </w:rPr>
        <w:t xml:space="preserve"> </w:t>
      </w:r>
      <w:r>
        <w:rPr>
          <w:sz w:val="23"/>
        </w:rPr>
        <w:t>and</w:t>
      </w:r>
      <w:r>
        <w:rPr>
          <w:spacing w:val="-11"/>
          <w:sz w:val="23"/>
        </w:rPr>
        <w:t xml:space="preserve"> </w:t>
      </w:r>
      <w:r>
        <w:rPr>
          <w:sz w:val="23"/>
        </w:rPr>
        <w:t>inviting</w:t>
      </w:r>
      <w:r>
        <w:rPr>
          <w:spacing w:val="-61"/>
          <w:sz w:val="23"/>
        </w:rPr>
        <w:t xml:space="preserve"> </w:t>
      </w:r>
      <w:r>
        <w:rPr>
          <w:sz w:val="23"/>
        </w:rPr>
        <w:t>claims</w:t>
      </w:r>
      <w:r>
        <w:rPr>
          <w:spacing w:val="-4"/>
          <w:sz w:val="23"/>
        </w:rPr>
        <w:t xml:space="preserve"> </w:t>
      </w:r>
      <w:r>
        <w:rPr>
          <w:sz w:val="23"/>
        </w:rPr>
        <w:t>within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-1"/>
          <w:sz w:val="23"/>
        </w:rPr>
        <w:t xml:space="preserve"> </w:t>
      </w:r>
      <w:r>
        <w:rPr>
          <w:sz w:val="23"/>
        </w:rPr>
        <w:t>period.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2" w:hanging="356"/>
        <w:rPr>
          <w:sz w:val="23"/>
        </w:rPr>
      </w:pPr>
      <w:r>
        <w:rPr>
          <w:sz w:val="23"/>
        </w:rPr>
        <w:t>Intimation</w:t>
      </w:r>
      <w:r>
        <w:rPr>
          <w:spacing w:val="42"/>
          <w:sz w:val="23"/>
        </w:rPr>
        <w:t xml:space="preserve"> </w:t>
      </w:r>
      <w:r>
        <w:rPr>
          <w:sz w:val="23"/>
        </w:rPr>
        <w:t>to</w:t>
      </w:r>
      <w:r>
        <w:rPr>
          <w:spacing w:val="39"/>
          <w:sz w:val="23"/>
        </w:rPr>
        <w:t xml:space="preserve"> </w:t>
      </w:r>
      <w:r>
        <w:rPr>
          <w:sz w:val="23"/>
        </w:rPr>
        <w:t>clients</w:t>
      </w:r>
      <w:r>
        <w:rPr>
          <w:spacing w:val="44"/>
          <w:sz w:val="23"/>
        </w:rPr>
        <w:t xml:space="preserve"> </w:t>
      </w:r>
      <w:r>
        <w:rPr>
          <w:sz w:val="23"/>
        </w:rPr>
        <w:t>of</w:t>
      </w:r>
      <w:r>
        <w:rPr>
          <w:spacing w:val="42"/>
          <w:sz w:val="23"/>
        </w:rPr>
        <w:t xml:space="preserve"> </w:t>
      </w:r>
      <w:r>
        <w:rPr>
          <w:sz w:val="23"/>
        </w:rPr>
        <w:t>defaulter</w:t>
      </w:r>
      <w:r>
        <w:rPr>
          <w:spacing w:val="42"/>
          <w:sz w:val="23"/>
        </w:rPr>
        <w:t xml:space="preserve"> </w:t>
      </w:r>
      <w:r>
        <w:rPr>
          <w:sz w:val="23"/>
        </w:rPr>
        <w:t>stock</w:t>
      </w:r>
      <w:r>
        <w:rPr>
          <w:spacing w:val="40"/>
          <w:sz w:val="23"/>
        </w:rPr>
        <w:t xml:space="preserve"> </w:t>
      </w:r>
      <w:r>
        <w:rPr>
          <w:sz w:val="23"/>
        </w:rPr>
        <w:t>brokers</w:t>
      </w:r>
      <w:r>
        <w:rPr>
          <w:spacing w:val="42"/>
          <w:sz w:val="23"/>
        </w:rPr>
        <w:t xml:space="preserve"> </w:t>
      </w:r>
      <w:r>
        <w:rPr>
          <w:sz w:val="23"/>
        </w:rPr>
        <w:t>via</w:t>
      </w:r>
      <w:r>
        <w:rPr>
          <w:spacing w:val="40"/>
          <w:sz w:val="23"/>
        </w:rPr>
        <w:t xml:space="preserve"> </w:t>
      </w:r>
      <w:r>
        <w:rPr>
          <w:sz w:val="23"/>
        </w:rPr>
        <w:t>emails</w:t>
      </w:r>
      <w:r>
        <w:rPr>
          <w:spacing w:val="39"/>
          <w:sz w:val="23"/>
        </w:rPr>
        <w:t xml:space="preserve"> </w:t>
      </w:r>
      <w:r>
        <w:rPr>
          <w:sz w:val="23"/>
        </w:rPr>
        <w:t>and</w:t>
      </w:r>
      <w:r>
        <w:rPr>
          <w:spacing w:val="42"/>
          <w:sz w:val="23"/>
        </w:rPr>
        <w:t xml:space="preserve"> </w:t>
      </w:r>
      <w:r>
        <w:rPr>
          <w:sz w:val="23"/>
        </w:rPr>
        <w:t>SMS</w:t>
      </w:r>
      <w:r>
        <w:rPr>
          <w:spacing w:val="40"/>
          <w:sz w:val="23"/>
        </w:rPr>
        <w:t xml:space="preserve"> </w:t>
      </w:r>
      <w:r>
        <w:rPr>
          <w:sz w:val="23"/>
        </w:rPr>
        <w:t>for</w:t>
      </w:r>
      <w:r>
        <w:rPr>
          <w:spacing w:val="39"/>
          <w:sz w:val="23"/>
        </w:rPr>
        <w:t xml:space="preserve"> </w:t>
      </w:r>
      <w:r>
        <w:rPr>
          <w:sz w:val="23"/>
        </w:rPr>
        <w:t>facilitating</w:t>
      </w:r>
      <w:r>
        <w:rPr>
          <w:spacing w:val="-61"/>
          <w:sz w:val="23"/>
        </w:rPr>
        <w:t xml:space="preserve"> </w:t>
      </w:r>
      <w:r>
        <w:rPr>
          <w:sz w:val="23"/>
        </w:rPr>
        <w:t>lodging of</w:t>
      </w:r>
      <w:r>
        <w:rPr>
          <w:spacing w:val="2"/>
          <w:sz w:val="23"/>
        </w:rPr>
        <w:t xml:space="preserve"> </w:t>
      </w:r>
      <w:r>
        <w:rPr>
          <w:sz w:val="23"/>
        </w:rPr>
        <w:t>claims within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1"/>
          <w:sz w:val="23"/>
        </w:rPr>
        <w:t xml:space="preserve"> </w:t>
      </w:r>
      <w:r>
        <w:rPr>
          <w:sz w:val="23"/>
        </w:rPr>
        <w:t>period.</w:t>
      </w:r>
    </w:p>
    <w:p w:rsidR="003E7C35" w:rsidRDefault="003E7C35">
      <w:pPr>
        <w:pStyle w:val="BodyText"/>
        <w:spacing w:before="1"/>
        <w:rPr>
          <w:sz w:val="30"/>
        </w:rPr>
      </w:pPr>
    </w:p>
    <w:p w:rsidR="003E7C35" w:rsidRDefault="00B9476B">
      <w:pPr>
        <w:pStyle w:val="BodyText"/>
        <w:ind w:left="260"/>
      </w:pPr>
      <w:r>
        <w:t>Following</w:t>
      </w:r>
      <w:r>
        <w:rPr>
          <w:spacing w:val="-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Exchange</w:t>
      </w:r>
      <w:r>
        <w:rPr>
          <w:spacing w:val="-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investors: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38"/>
        <w:ind w:left="978" w:hanging="359"/>
        <w:rPr>
          <w:sz w:val="23"/>
        </w:rPr>
      </w:pPr>
      <w:r>
        <w:rPr>
          <w:sz w:val="23"/>
        </w:rPr>
        <w:t>Norms</w:t>
      </w:r>
      <w:r>
        <w:rPr>
          <w:spacing w:val="-4"/>
          <w:sz w:val="23"/>
        </w:rPr>
        <w:t xml:space="preserve"> </w:t>
      </w:r>
      <w:r>
        <w:rPr>
          <w:sz w:val="23"/>
        </w:rPr>
        <w:t>for</w:t>
      </w:r>
      <w:r>
        <w:rPr>
          <w:spacing w:val="-4"/>
          <w:sz w:val="23"/>
        </w:rPr>
        <w:t xml:space="preserve"> </w:t>
      </w:r>
      <w:r>
        <w:rPr>
          <w:sz w:val="23"/>
        </w:rPr>
        <w:t>eligibility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claims</w:t>
      </w:r>
      <w:r>
        <w:rPr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3"/>
          <w:sz w:val="23"/>
        </w:rPr>
        <w:t xml:space="preserve"> </w:t>
      </w:r>
      <w:r>
        <w:rPr>
          <w:sz w:val="23"/>
        </w:rPr>
        <w:t>compensation</w:t>
      </w:r>
      <w:r>
        <w:rPr>
          <w:spacing w:val="-5"/>
          <w:sz w:val="23"/>
        </w:rPr>
        <w:t xml:space="preserve"> </w:t>
      </w:r>
      <w:r>
        <w:rPr>
          <w:sz w:val="23"/>
        </w:rPr>
        <w:t>from</w:t>
      </w:r>
      <w:r>
        <w:rPr>
          <w:spacing w:val="3"/>
          <w:sz w:val="23"/>
        </w:rPr>
        <w:t xml:space="preserve"> </w:t>
      </w:r>
      <w:r>
        <w:rPr>
          <w:sz w:val="23"/>
        </w:rPr>
        <w:t>IPF.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Claim</w:t>
      </w:r>
      <w:r>
        <w:rPr>
          <w:spacing w:val="-1"/>
          <w:sz w:val="23"/>
        </w:rPr>
        <w:t xml:space="preserve"> </w:t>
      </w:r>
      <w:r>
        <w:rPr>
          <w:sz w:val="23"/>
        </w:rPr>
        <w:t>form</w:t>
      </w:r>
      <w:r>
        <w:rPr>
          <w:spacing w:val="-1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lodging</w:t>
      </w:r>
      <w:r>
        <w:rPr>
          <w:spacing w:val="-3"/>
          <w:sz w:val="23"/>
        </w:rPr>
        <w:t xml:space="preserve"> </w:t>
      </w:r>
      <w:r>
        <w:rPr>
          <w:sz w:val="23"/>
        </w:rPr>
        <w:t>claim against</w:t>
      </w:r>
      <w:r>
        <w:rPr>
          <w:spacing w:val="-1"/>
          <w:sz w:val="23"/>
        </w:rPr>
        <w:t xml:space="preserve"> </w:t>
      </w:r>
      <w:r>
        <w:rPr>
          <w:sz w:val="23"/>
        </w:rPr>
        <w:t>defaulter</w:t>
      </w:r>
      <w:r>
        <w:rPr>
          <w:spacing w:val="-3"/>
          <w:sz w:val="23"/>
        </w:rPr>
        <w:t xml:space="preserve"> </w:t>
      </w:r>
      <w:r>
        <w:rPr>
          <w:sz w:val="23"/>
        </w:rPr>
        <w:t>stock</w:t>
      </w:r>
      <w:r>
        <w:rPr>
          <w:spacing w:val="-4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FAQ on</w:t>
      </w:r>
      <w:r>
        <w:rPr>
          <w:spacing w:val="-4"/>
          <w:sz w:val="23"/>
        </w:rPr>
        <w:t xml:space="preserve"> </w:t>
      </w:r>
      <w:r>
        <w:rPr>
          <w:sz w:val="23"/>
        </w:rPr>
        <w:t>processing</w:t>
      </w:r>
      <w:r>
        <w:rPr>
          <w:spacing w:val="-3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2"/>
          <w:sz w:val="23"/>
        </w:rPr>
        <w:t xml:space="preserve"> </w:t>
      </w:r>
      <w:r>
        <w:rPr>
          <w:sz w:val="23"/>
        </w:rPr>
        <w:t>claims</w:t>
      </w:r>
      <w:r>
        <w:rPr>
          <w:spacing w:val="-5"/>
          <w:sz w:val="23"/>
        </w:rPr>
        <w:t xml:space="preserve"> </w:t>
      </w:r>
      <w:r>
        <w:rPr>
          <w:sz w:val="23"/>
        </w:rPr>
        <w:t>against</w:t>
      </w:r>
      <w:r>
        <w:rPr>
          <w:spacing w:val="-2"/>
          <w:sz w:val="23"/>
        </w:rPr>
        <w:t xml:space="preserve"> </w:t>
      </w:r>
      <w:r>
        <w:rPr>
          <w:sz w:val="23"/>
        </w:rPr>
        <w:t>Defaulter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5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41"/>
        <w:ind w:left="978" w:hanging="359"/>
        <w:rPr>
          <w:sz w:val="23"/>
        </w:rPr>
      </w:pPr>
      <w:r>
        <w:rPr>
          <w:sz w:val="23"/>
        </w:rPr>
        <w:t>Provision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check</w:t>
      </w:r>
      <w:r>
        <w:rPr>
          <w:spacing w:val="-3"/>
          <w:sz w:val="23"/>
        </w:rPr>
        <w:t xml:space="preserve"> </w:t>
      </w:r>
      <w:r>
        <w:rPr>
          <w:sz w:val="23"/>
        </w:rPr>
        <w:t>online</w:t>
      </w:r>
      <w:r>
        <w:rPr>
          <w:spacing w:val="-3"/>
          <w:sz w:val="23"/>
        </w:rPr>
        <w:t xml:space="preserve"> </w:t>
      </w:r>
      <w:r>
        <w:rPr>
          <w:sz w:val="23"/>
        </w:rPr>
        <w:t>status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client’s</w:t>
      </w:r>
      <w:r>
        <w:rPr>
          <w:spacing w:val="-3"/>
          <w:sz w:val="23"/>
        </w:rPr>
        <w:t xml:space="preserve"> </w:t>
      </w:r>
      <w:r>
        <w:rPr>
          <w:sz w:val="23"/>
        </w:rPr>
        <w:t>claim.</w:t>
      </w:r>
    </w:p>
    <w:p w:rsidR="003E7C35" w:rsidRDefault="003E7C35">
      <w:pPr>
        <w:pStyle w:val="BodyText"/>
        <w:rPr>
          <w:sz w:val="30"/>
        </w:rPr>
      </w:pPr>
    </w:p>
    <w:p w:rsidR="003E7C35" w:rsidRDefault="00B9476B">
      <w:pPr>
        <w:pStyle w:val="BodyText"/>
        <w:ind w:left="260" w:right="682"/>
        <w:jc w:val="both"/>
      </w:pPr>
      <w:r>
        <w:rPr>
          <w:rFonts w:ascii="Arial" w:hAnsi="Arial"/>
          <w:b/>
          <w:spacing w:val="-1"/>
        </w:rPr>
        <w:t>Level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  <w:spacing w:val="-1"/>
        </w:rPr>
        <w:t>3</w:t>
      </w:r>
      <w:r>
        <w:rPr>
          <w:rFonts w:ascii="Arial" w:hAnsi="Arial"/>
          <w:b/>
          <w:spacing w:val="-16"/>
        </w:rPr>
        <w:t xml:space="preserve"> </w:t>
      </w:r>
      <w:r>
        <w:rPr>
          <w:spacing w:val="-1"/>
        </w:rPr>
        <w:t>–</w:t>
      </w:r>
      <w:r>
        <w:rPr>
          <w:spacing w:val="-18"/>
        </w:rPr>
        <w:t xml:space="preserve"> </w:t>
      </w:r>
      <w:r>
        <w:rPr>
          <w:spacing w:val="-1"/>
        </w:rPr>
        <w:t>The</w:t>
      </w:r>
      <w:r>
        <w:rPr>
          <w:spacing w:val="-18"/>
        </w:rPr>
        <w:t xml:space="preserve"> </w:t>
      </w:r>
      <w:r>
        <w:rPr>
          <w:spacing w:val="-1"/>
        </w:rPr>
        <w:t>complaint</w:t>
      </w:r>
      <w:r>
        <w:rPr>
          <w:spacing w:val="-16"/>
        </w:rPr>
        <w:t xml:space="preserve"> </w:t>
      </w:r>
      <w:r>
        <w:rPr>
          <w:spacing w:val="-1"/>
        </w:rPr>
        <w:t>not</w:t>
      </w:r>
      <w:r>
        <w:rPr>
          <w:spacing w:val="-16"/>
        </w:rPr>
        <w:t xml:space="preserve"> </w:t>
      </w:r>
      <w:r>
        <w:rPr>
          <w:spacing w:val="-1"/>
        </w:rPr>
        <w:t>redressed</w:t>
      </w:r>
      <w:r>
        <w:rPr>
          <w:spacing w:val="-14"/>
        </w:rPr>
        <w:t xml:space="preserve"> </w:t>
      </w:r>
      <w:r>
        <w:t>at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Broker</w:t>
      </w:r>
      <w:r>
        <w:rPr>
          <w:spacing w:val="-14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Exchange</w:t>
      </w:r>
      <w:r>
        <w:rPr>
          <w:spacing w:val="-16"/>
        </w:rPr>
        <w:t xml:space="preserve"> </w:t>
      </w:r>
      <w:r>
        <w:t>level,</w:t>
      </w:r>
      <w:r>
        <w:rPr>
          <w:spacing w:val="-16"/>
        </w:rPr>
        <w:t xml:space="preserve"> </w:t>
      </w:r>
      <w:r>
        <w:t>may</w:t>
      </w:r>
      <w:r>
        <w:rPr>
          <w:spacing w:val="-18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lodged</w:t>
      </w:r>
      <w:r>
        <w:rPr>
          <w:spacing w:val="-61"/>
        </w:rPr>
        <w:t xml:space="preserve"> </w:t>
      </w:r>
      <w:r>
        <w:t>with SEBI on SCORES (a web based centralized grievance redressal system of SEBI) @</w:t>
      </w:r>
      <w:r>
        <w:rPr>
          <w:spacing w:val="1"/>
        </w:rPr>
        <w:t xml:space="preserve"> </w:t>
      </w:r>
      <w:r>
        <w:rPr>
          <w:color w:val="0000FF"/>
          <w:u w:val="single" w:color="0000FF"/>
        </w:rPr>
        <w:t>https://scores.gov.in/scores/Welcome.html</w:t>
      </w:r>
    </w:p>
    <w:p w:rsidR="003E7C35" w:rsidRDefault="003E7C35">
      <w:pPr>
        <w:jc w:val="both"/>
        <w:sectPr w:rsidR="003E7C35" w:rsidSect="00C5048F">
          <w:pgSz w:w="12240" w:h="15840"/>
          <w:pgMar w:top="568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7"/>
        </w:rPr>
      </w:pPr>
    </w:p>
    <w:p w:rsidR="003E7C35" w:rsidRDefault="00B9476B">
      <w:pPr>
        <w:spacing w:before="93"/>
        <w:ind w:right="682"/>
        <w:jc w:val="right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  <w:u w:val="thick"/>
        </w:rPr>
        <w:t>Annexure</w:t>
      </w:r>
      <w:r>
        <w:rPr>
          <w:rFonts w:ascii="Arial" w:hAnsi="Arial"/>
          <w:b/>
          <w:spacing w:val="-3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–</w:t>
      </w:r>
      <w:r>
        <w:rPr>
          <w:rFonts w:ascii="Arial" w:hAnsi="Arial"/>
          <w:b/>
          <w:spacing w:val="-2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B</w:t>
      </w:r>
    </w:p>
    <w:p w:rsidR="003E7C35" w:rsidRDefault="003E7C35">
      <w:pPr>
        <w:pStyle w:val="BodyText"/>
        <w:spacing w:before="10"/>
        <w:rPr>
          <w:rFonts w:ascii="Arial"/>
          <w:b/>
          <w:sz w:val="14"/>
        </w:rPr>
      </w:pPr>
    </w:p>
    <w:p w:rsidR="003E7C35" w:rsidRDefault="00B9476B">
      <w:pPr>
        <w:spacing w:before="93"/>
        <w:ind w:left="260" w:right="676"/>
        <w:rPr>
          <w:rFonts w:ascii="Arial"/>
          <w:b/>
          <w:sz w:val="23"/>
        </w:rPr>
      </w:pPr>
      <w:r>
        <w:rPr>
          <w:rFonts w:ascii="Arial"/>
          <w:b/>
          <w:sz w:val="23"/>
        </w:rPr>
        <w:t>Format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for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Investor</w:t>
      </w:r>
      <w:r>
        <w:rPr>
          <w:rFonts w:ascii="Arial"/>
          <w:b/>
          <w:spacing w:val="-1"/>
          <w:sz w:val="23"/>
        </w:rPr>
        <w:t xml:space="preserve"> </w:t>
      </w:r>
      <w:r>
        <w:rPr>
          <w:rFonts w:ascii="Arial"/>
          <w:b/>
          <w:sz w:val="23"/>
        </w:rPr>
        <w:t>Complaints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Data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to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be</w:t>
      </w:r>
      <w:r>
        <w:rPr>
          <w:rFonts w:ascii="Arial"/>
          <w:b/>
          <w:spacing w:val="-5"/>
          <w:sz w:val="23"/>
        </w:rPr>
        <w:t xml:space="preserve"> </w:t>
      </w:r>
      <w:r>
        <w:rPr>
          <w:rFonts w:ascii="Arial"/>
          <w:b/>
          <w:sz w:val="23"/>
        </w:rPr>
        <w:t>displayed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by</w:t>
      </w:r>
      <w:r>
        <w:rPr>
          <w:rFonts w:ascii="Arial"/>
          <w:b/>
          <w:spacing w:val="-7"/>
          <w:sz w:val="23"/>
        </w:rPr>
        <w:t xml:space="preserve"> </w:t>
      </w:r>
      <w:r>
        <w:rPr>
          <w:rFonts w:ascii="Arial"/>
          <w:b/>
          <w:sz w:val="23"/>
        </w:rPr>
        <w:t>Stock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Brokers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on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websites</w:t>
      </w:r>
      <w:r w:rsidR="006B3643">
        <w:rPr>
          <w:rFonts w:ascii="Arial"/>
          <w:b/>
          <w:sz w:val="23"/>
        </w:rPr>
        <w:t xml:space="preserve"> for the month of </w:t>
      </w:r>
      <w:r w:rsidR="004F17ED">
        <w:rPr>
          <w:rFonts w:ascii="Arial"/>
          <w:b/>
          <w:sz w:val="23"/>
        </w:rPr>
        <w:t xml:space="preserve">March </w:t>
      </w:r>
      <w:r w:rsidR="006B3643">
        <w:rPr>
          <w:rFonts w:ascii="Arial"/>
          <w:b/>
          <w:sz w:val="23"/>
        </w:rPr>
        <w:t>202</w:t>
      </w:r>
      <w:r w:rsidR="004F17ED">
        <w:rPr>
          <w:rFonts w:ascii="Arial"/>
          <w:b/>
          <w:sz w:val="23"/>
        </w:rPr>
        <w:t>5</w:t>
      </w:r>
    </w:p>
    <w:p w:rsidR="003E7C35" w:rsidRDefault="003E7C35">
      <w:pPr>
        <w:pStyle w:val="BodyText"/>
        <w:rPr>
          <w:rFonts w:ascii="Arial"/>
          <w:b/>
        </w:rPr>
      </w:pPr>
    </w:p>
    <w:p w:rsidR="003E7C35" w:rsidRDefault="00B9476B">
      <w:pPr>
        <w:spacing w:before="1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Data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for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every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month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ending</w:t>
      </w:r>
    </w:p>
    <w:p w:rsidR="003E7C35" w:rsidRDefault="003E7C35">
      <w:pPr>
        <w:pStyle w:val="BodyText"/>
        <w:spacing w:before="3"/>
        <w:rPr>
          <w:rFonts w:ascii="Arial"/>
          <w:b/>
        </w:rPr>
      </w:pPr>
    </w:p>
    <w:tbl>
      <w:tblPr>
        <w:tblW w:w="10482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04"/>
        <w:gridCol w:w="1506"/>
        <w:gridCol w:w="1143"/>
        <w:gridCol w:w="1103"/>
        <w:gridCol w:w="1165"/>
        <w:gridCol w:w="1192"/>
        <w:gridCol w:w="1076"/>
        <w:gridCol w:w="1134"/>
        <w:gridCol w:w="1259"/>
      </w:tblGrid>
      <w:tr w:rsidR="003E7C35" w:rsidTr="00C5048F">
        <w:trPr>
          <w:trHeight w:val="1579"/>
        </w:trPr>
        <w:tc>
          <w:tcPr>
            <w:tcW w:w="904" w:type="dxa"/>
          </w:tcPr>
          <w:p w:rsidR="003E7C35" w:rsidRDefault="00B9476B">
            <w:pPr>
              <w:pStyle w:val="TableParagraph"/>
              <w:spacing w:line="276" w:lineRule="auto"/>
              <w:ind w:left="107" w:right="1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</w:t>
            </w:r>
          </w:p>
        </w:tc>
        <w:tc>
          <w:tcPr>
            <w:tcW w:w="1506" w:type="dxa"/>
          </w:tcPr>
          <w:p w:rsidR="003E7C35" w:rsidRDefault="00B9476B">
            <w:pPr>
              <w:pStyle w:val="TableParagraph"/>
              <w:spacing w:line="276" w:lineRule="auto"/>
              <w:ind w:left="107" w:right="21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</w:p>
        </w:tc>
        <w:tc>
          <w:tcPr>
            <w:tcW w:w="1143" w:type="dxa"/>
          </w:tcPr>
          <w:p w:rsidR="003E7C35" w:rsidRDefault="00B9476B" w:rsidP="006B3643">
            <w:pPr>
              <w:pStyle w:val="TableParagraph"/>
              <w:spacing w:line="276" w:lineRule="auto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  <w:r>
              <w:rPr>
                <w:rFonts w:ascii="Arial"/>
                <w:b/>
                <w:spacing w:val="48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previou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s</w:t>
            </w:r>
          </w:p>
          <w:p w:rsidR="003E7C35" w:rsidRDefault="00B9476B" w:rsidP="006B3643">
            <w:pPr>
              <w:pStyle w:val="TableParagraph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03" w:type="dxa"/>
          </w:tcPr>
          <w:p w:rsidR="003E7C35" w:rsidRDefault="00B9476B" w:rsidP="006B3643">
            <w:pPr>
              <w:pStyle w:val="TableParagraph"/>
              <w:spacing w:line="276" w:lineRule="auto"/>
              <w:ind w:left="105" w:right="-3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65" w:type="dxa"/>
          </w:tcPr>
          <w:p w:rsidR="003E7C35" w:rsidRDefault="00B9476B" w:rsidP="006B3643">
            <w:pPr>
              <w:pStyle w:val="TableParagraph"/>
              <w:spacing w:line="276" w:lineRule="auto"/>
              <w:ind w:left="104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Pendin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</w:p>
        </w:tc>
        <w:tc>
          <w:tcPr>
            <w:tcW w:w="1192" w:type="dxa"/>
          </w:tcPr>
          <w:p w:rsidR="003E7C35" w:rsidRDefault="00B9476B" w:rsidP="006B3643">
            <w:pPr>
              <w:pStyle w:val="TableParagraph"/>
              <w:spacing w:line="276" w:lineRule="auto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d*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76" w:lineRule="auto"/>
              <w:ind w:left="101" w:right="104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at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month**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76" w:lineRule="auto"/>
              <w:ind w:left="98" w:right="197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Average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Resoluti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on time^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(in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days)</w:t>
            </w:r>
          </w:p>
        </w:tc>
      </w:tr>
      <w:tr w:rsidR="003E7C35" w:rsidTr="00C5048F">
        <w:trPr>
          <w:trHeight w:val="1261"/>
        </w:trPr>
        <w:tc>
          <w:tcPr>
            <w:tcW w:w="904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6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3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65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76" w:type="dxa"/>
          </w:tcPr>
          <w:p w:rsidR="003E7C35" w:rsidRDefault="00B9476B" w:rsidP="00C5048F">
            <w:pPr>
              <w:pStyle w:val="TableParagraph"/>
              <w:tabs>
                <w:tab w:val="left" w:pos="591"/>
              </w:tabs>
              <w:spacing w:line="276" w:lineRule="auto"/>
              <w:ind w:left="10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   </w:t>
            </w:r>
            <w:r>
              <w:rPr>
                <w:rFonts w:ascii="Arial"/>
                <w:b/>
                <w:sz w:val="23"/>
              </w:rPr>
              <w:t>less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</w:tc>
        <w:tc>
          <w:tcPr>
            <w:tcW w:w="1134" w:type="dxa"/>
          </w:tcPr>
          <w:p w:rsidR="003E7C35" w:rsidRDefault="00B9476B" w:rsidP="00C5048F">
            <w:pPr>
              <w:pStyle w:val="TableParagraph"/>
              <w:tabs>
                <w:tab w:val="left" w:pos="587"/>
              </w:tabs>
              <w:spacing w:line="276" w:lineRule="auto"/>
              <w:ind w:left="97" w:right="10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  <w:r w:rsidR="006B3643">
              <w:rPr>
                <w:rFonts w:ascii="Arial"/>
                <w:b/>
                <w:sz w:val="23"/>
              </w:rPr>
              <w:t xml:space="preserve"> 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</w:t>
            </w:r>
            <w:r>
              <w:rPr>
                <w:rFonts w:ascii="Arial"/>
                <w:b/>
                <w:sz w:val="23"/>
              </w:rPr>
              <w:t>more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</w:tc>
        <w:tc>
          <w:tcPr>
            <w:tcW w:w="1259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</w:tr>
      <w:tr w:rsidR="003E7C35" w:rsidTr="00C5048F">
        <w:trPr>
          <w:trHeight w:val="304"/>
        </w:trPr>
        <w:tc>
          <w:tcPr>
            <w:tcW w:w="904" w:type="dxa"/>
          </w:tcPr>
          <w:p w:rsidR="003E7C35" w:rsidRDefault="00B9476B">
            <w:pPr>
              <w:pStyle w:val="TableParagraph"/>
              <w:spacing w:line="257" w:lineRule="exact"/>
              <w:ind w:right="172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</w:t>
            </w:r>
          </w:p>
        </w:tc>
        <w:tc>
          <w:tcPr>
            <w:tcW w:w="1506" w:type="dxa"/>
          </w:tcPr>
          <w:p w:rsidR="003E7C35" w:rsidRDefault="00B9476B">
            <w:pPr>
              <w:pStyle w:val="TableParagraph"/>
              <w:spacing w:line="257" w:lineRule="exact"/>
              <w:ind w:left="6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</w:t>
            </w:r>
          </w:p>
        </w:tc>
        <w:tc>
          <w:tcPr>
            <w:tcW w:w="1143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</w:t>
            </w:r>
          </w:p>
        </w:tc>
        <w:tc>
          <w:tcPr>
            <w:tcW w:w="1103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4</w:t>
            </w:r>
          </w:p>
        </w:tc>
        <w:tc>
          <w:tcPr>
            <w:tcW w:w="1165" w:type="dxa"/>
          </w:tcPr>
          <w:p w:rsidR="003E7C35" w:rsidRDefault="00B9476B">
            <w:pPr>
              <w:pStyle w:val="TableParagraph"/>
              <w:spacing w:line="257" w:lineRule="exact"/>
              <w:ind w:left="2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</w:p>
        </w:tc>
        <w:tc>
          <w:tcPr>
            <w:tcW w:w="1192" w:type="dxa"/>
          </w:tcPr>
          <w:p w:rsidR="003E7C35" w:rsidRDefault="00B9476B">
            <w:pPr>
              <w:pStyle w:val="TableParagraph"/>
              <w:spacing w:line="257" w:lineRule="exact"/>
              <w:ind w:right="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57" w:lineRule="exact"/>
              <w:ind w:right="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7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57" w:lineRule="exact"/>
              <w:ind w:right="9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8</w:t>
            </w:r>
          </w:p>
        </w:tc>
      </w:tr>
      <w:tr w:rsidR="003E7C35" w:rsidTr="00C5048F">
        <w:trPr>
          <w:trHeight w:val="911"/>
        </w:trPr>
        <w:tc>
          <w:tcPr>
            <w:tcW w:w="904" w:type="dxa"/>
          </w:tcPr>
          <w:p w:rsidR="003E7C35" w:rsidRDefault="00B9476B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506" w:type="dxa"/>
          </w:tcPr>
          <w:p w:rsidR="003E7C35" w:rsidRDefault="00B9476B">
            <w:pPr>
              <w:pStyle w:val="TableParagraph"/>
              <w:spacing w:line="276" w:lineRule="auto"/>
              <w:ind w:left="107" w:right="312" w:hanging="1"/>
              <w:rPr>
                <w:sz w:val="23"/>
              </w:rPr>
            </w:pPr>
            <w:r>
              <w:rPr>
                <w:sz w:val="23"/>
              </w:rPr>
              <w:t>Directly</w:t>
            </w:r>
            <w:r>
              <w:rPr>
                <w:spacing w:val="-62"/>
                <w:sz w:val="23"/>
              </w:rPr>
              <w:t xml:space="preserve"> </w:t>
            </w:r>
            <w:r>
              <w:rPr>
                <w:sz w:val="23"/>
              </w:rPr>
              <w:t>from</w:t>
            </w:r>
          </w:p>
          <w:p w:rsidR="003E7C35" w:rsidRDefault="00B9476B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Investors</w:t>
            </w:r>
          </w:p>
        </w:tc>
        <w:tc>
          <w:tcPr>
            <w:tcW w:w="1143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C5048F">
        <w:trPr>
          <w:trHeight w:val="913"/>
        </w:trPr>
        <w:tc>
          <w:tcPr>
            <w:tcW w:w="904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02</w:t>
            </w:r>
          </w:p>
        </w:tc>
        <w:tc>
          <w:tcPr>
            <w:tcW w:w="1506" w:type="dxa"/>
          </w:tcPr>
          <w:p w:rsidR="006B3643" w:rsidRDefault="006B3643" w:rsidP="006B3643">
            <w:pPr>
              <w:pStyle w:val="TableParagraph"/>
              <w:spacing w:line="276" w:lineRule="auto"/>
              <w:ind w:hanging="1"/>
              <w:rPr>
                <w:sz w:val="23"/>
              </w:rPr>
            </w:pPr>
            <w:r>
              <w:rPr>
                <w:sz w:val="23"/>
              </w:rPr>
              <w:t>SEBI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(SCORES)</w:t>
            </w:r>
          </w:p>
        </w:tc>
        <w:tc>
          <w:tcPr>
            <w:tcW w:w="114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C5048F">
        <w:trPr>
          <w:trHeight w:val="635"/>
        </w:trPr>
        <w:tc>
          <w:tcPr>
            <w:tcW w:w="904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506" w:type="dxa"/>
          </w:tcPr>
          <w:p w:rsidR="006B3643" w:rsidRDefault="006B3643" w:rsidP="006B3643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Stock</w:t>
            </w:r>
          </w:p>
          <w:p w:rsidR="006B3643" w:rsidRDefault="006B3643" w:rsidP="006B3643">
            <w:pPr>
              <w:pStyle w:val="TableParagraph"/>
              <w:spacing w:before="5" w:line="300" w:lineRule="atLeast"/>
              <w:ind w:right="189"/>
              <w:rPr>
                <w:sz w:val="23"/>
              </w:rPr>
            </w:pPr>
            <w:r>
              <w:rPr>
                <w:spacing w:val="-1"/>
                <w:sz w:val="23"/>
              </w:rPr>
              <w:t>Exchange</w:t>
            </w:r>
            <w:r>
              <w:rPr>
                <w:sz w:val="23"/>
              </w:rPr>
              <w:t>s</w:t>
            </w:r>
          </w:p>
        </w:tc>
        <w:tc>
          <w:tcPr>
            <w:tcW w:w="114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C5048F">
        <w:trPr>
          <w:trHeight w:val="911"/>
        </w:trPr>
        <w:tc>
          <w:tcPr>
            <w:tcW w:w="904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506" w:type="dxa"/>
          </w:tcPr>
          <w:p w:rsidR="006B3643" w:rsidRDefault="006B3643">
            <w:pPr>
              <w:pStyle w:val="TableParagraph"/>
              <w:spacing w:line="276" w:lineRule="auto"/>
              <w:ind w:left="107" w:right="241" w:hanging="1"/>
              <w:rPr>
                <w:sz w:val="23"/>
              </w:rPr>
            </w:pPr>
            <w:r>
              <w:rPr>
                <w:sz w:val="23"/>
              </w:rPr>
              <w:t>Other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Sources</w:t>
            </w:r>
          </w:p>
          <w:p w:rsidR="006B3643" w:rsidRDefault="006B3643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(if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any)</w:t>
            </w:r>
          </w:p>
        </w:tc>
        <w:tc>
          <w:tcPr>
            <w:tcW w:w="114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C5048F">
        <w:trPr>
          <w:trHeight w:val="609"/>
        </w:trPr>
        <w:tc>
          <w:tcPr>
            <w:tcW w:w="904" w:type="dxa"/>
          </w:tcPr>
          <w:p w:rsidR="006B3643" w:rsidRDefault="006B3643">
            <w:pPr>
              <w:pStyle w:val="TableParagraph"/>
              <w:spacing w:line="262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1506" w:type="dxa"/>
          </w:tcPr>
          <w:p w:rsidR="006B3643" w:rsidRDefault="006B3643">
            <w:pPr>
              <w:pStyle w:val="TableParagraph"/>
              <w:spacing w:line="260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</w:p>
          <w:p w:rsidR="006B3643" w:rsidRDefault="006B3643">
            <w:pPr>
              <w:pStyle w:val="TableParagraph"/>
              <w:spacing w:before="38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14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6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EC16BB" w:rsidRDefault="00EC16BB">
      <w:pPr>
        <w:spacing w:before="227"/>
        <w:ind w:left="260"/>
        <w:rPr>
          <w:rFonts w:ascii="Arial"/>
          <w:b/>
          <w:sz w:val="23"/>
          <w:u w:val="thick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  <w:u w:val="thick"/>
        </w:rPr>
      </w:pPr>
      <w:r>
        <w:rPr>
          <w:rFonts w:ascii="Arial"/>
          <w:b/>
          <w:sz w:val="23"/>
          <w:u w:val="thick"/>
        </w:rPr>
        <w:t>Trend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monthly</w:t>
      </w:r>
      <w:r>
        <w:rPr>
          <w:rFonts w:ascii="Arial"/>
          <w:b/>
          <w:spacing w:val="-5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p w:rsidR="00C5048F" w:rsidRDefault="00C5048F">
      <w:pPr>
        <w:spacing w:before="227"/>
        <w:ind w:left="260"/>
        <w:rPr>
          <w:rFonts w:ascii="Arial"/>
          <w:b/>
          <w:sz w:val="23"/>
          <w:u w:val="thick"/>
        </w:rPr>
      </w:pPr>
    </w:p>
    <w:p w:rsidR="006A4B0D" w:rsidRDefault="006A4B0D">
      <w:pPr>
        <w:spacing w:before="227"/>
        <w:ind w:left="260"/>
        <w:rPr>
          <w:rFonts w:ascii="Arial"/>
          <w:b/>
          <w:sz w:val="23"/>
          <w:u w:val="thick"/>
        </w:rPr>
      </w:pPr>
    </w:p>
    <w:tbl>
      <w:tblPr>
        <w:tblStyle w:val="TableGrid"/>
        <w:tblW w:w="0" w:type="auto"/>
        <w:tblInd w:w="-34" w:type="dxa"/>
        <w:tblLook w:val="04A0"/>
      </w:tblPr>
      <w:tblGrid>
        <w:gridCol w:w="851"/>
        <w:gridCol w:w="1985"/>
        <w:gridCol w:w="2584"/>
        <w:gridCol w:w="1526"/>
        <w:gridCol w:w="1560"/>
        <w:gridCol w:w="1984"/>
      </w:tblGrid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57" w:lineRule="exact"/>
              <w:ind w:right="234"/>
              <w:jc w:val="center"/>
              <w:rPr>
                <w:rFonts w:ascii="Arial"/>
                <w:b/>
              </w:rPr>
            </w:pPr>
            <w:r w:rsidRPr="006A4B0D">
              <w:rPr>
                <w:rFonts w:ascii="Arial"/>
                <w:b/>
              </w:rPr>
              <w:t>SN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57" w:lineRule="exact"/>
              <w:ind w:left="105"/>
              <w:rPr>
                <w:rFonts w:ascii="Arial"/>
                <w:b/>
              </w:rPr>
            </w:pPr>
            <w:r w:rsidRPr="006A4B0D">
              <w:rPr>
                <w:rFonts w:ascii="Arial"/>
                <w:b/>
              </w:rPr>
              <w:t>Month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tabs>
                <w:tab w:val="left" w:pos="1117"/>
              </w:tabs>
              <w:spacing w:line="257" w:lineRule="exact"/>
              <w:rPr>
                <w:rFonts w:ascii="Arial"/>
                <w:b/>
              </w:rPr>
            </w:pPr>
            <w:r w:rsidRPr="006A4B0D">
              <w:rPr>
                <w:rFonts w:ascii="Arial"/>
                <w:b/>
              </w:rPr>
              <w:t xml:space="preserve">Carried  forward from </w:t>
            </w:r>
            <w:r w:rsidRPr="006A4B0D">
              <w:rPr>
                <w:rFonts w:ascii="Arial"/>
                <w:b/>
                <w:spacing w:val="-1"/>
              </w:rPr>
              <w:t>previous</w:t>
            </w:r>
            <w:r w:rsidRPr="006A4B0D">
              <w:rPr>
                <w:rFonts w:ascii="Arial"/>
                <w:b/>
                <w:spacing w:val="-61"/>
              </w:rPr>
              <w:t xml:space="preserve">    </w:t>
            </w:r>
            <w:r w:rsidRPr="006A4B0D">
              <w:rPr>
                <w:rFonts w:ascii="Arial"/>
                <w:b/>
              </w:rPr>
              <w:t>month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spacing w:line="257" w:lineRule="exact"/>
              <w:ind w:left="110"/>
              <w:rPr>
                <w:rFonts w:ascii="Arial"/>
                <w:b/>
              </w:rPr>
            </w:pPr>
            <w:r w:rsidRPr="006A4B0D">
              <w:rPr>
                <w:rFonts w:ascii="Arial"/>
                <w:b/>
              </w:rPr>
              <w:t>Received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spacing w:line="257" w:lineRule="exact"/>
              <w:ind w:left="111"/>
              <w:rPr>
                <w:rFonts w:ascii="Arial"/>
                <w:b/>
              </w:rPr>
            </w:pPr>
            <w:r w:rsidRPr="006A4B0D">
              <w:rPr>
                <w:rFonts w:ascii="Arial"/>
                <w:b/>
              </w:rPr>
              <w:t>Resolved*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spacing w:line="257" w:lineRule="exact"/>
              <w:ind w:left="112"/>
              <w:rPr>
                <w:rFonts w:ascii="Arial"/>
                <w:b/>
              </w:rPr>
            </w:pPr>
            <w:r w:rsidRPr="006A4B0D">
              <w:rPr>
                <w:rFonts w:ascii="Arial"/>
                <w:b/>
              </w:rPr>
              <w:t>Pending**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April</w:t>
            </w:r>
            <w:r w:rsidRPr="006A4B0D">
              <w:rPr>
                <w:spacing w:val="-2"/>
                <w:sz w:val="20"/>
                <w:szCs w:val="20"/>
              </w:rPr>
              <w:t xml:space="preserve"> </w:t>
            </w:r>
            <w:r w:rsidRPr="006A4B0D">
              <w:rPr>
                <w:sz w:val="20"/>
                <w:szCs w:val="20"/>
              </w:rPr>
              <w:t>-2023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2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May-2023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3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June-2023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July-2023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5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Aug-2023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6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Sept-2023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7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Oct-2023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8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Nov-2023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9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Dec-2023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10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Jan-2024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11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Feb-2024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12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Mar-2024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13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April-2024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14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May-2024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15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June-2024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16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July-2024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17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Aug-2024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18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Sept-2024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19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Oct-2024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20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Nov-2024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21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Dec-2024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22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Jan-2025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23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Feb-2025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24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Mar-2025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25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April-2025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26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May-2025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27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June-2025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28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July-2025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29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Aug-2025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30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Sept-2025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31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Oct 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32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Nov 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33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Dec-2025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34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Jan-2026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35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Feb-2026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spacing w:line="260" w:lineRule="exact"/>
              <w:ind w:left="5"/>
              <w:jc w:val="center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36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Mar-2026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37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April-2026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5048F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38</w:t>
            </w: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60" w:lineRule="exact"/>
              <w:ind w:left="105"/>
              <w:rPr>
                <w:sz w:val="20"/>
                <w:szCs w:val="20"/>
              </w:rPr>
            </w:pPr>
            <w:r w:rsidRPr="006A4B0D">
              <w:rPr>
                <w:sz w:val="20"/>
                <w:szCs w:val="20"/>
              </w:rPr>
              <w:t>May-2026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  <w:tr w:rsidR="006A4B0D" w:rsidTr="00C5048F">
        <w:tc>
          <w:tcPr>
            <w:tcW w:w="851" w:type="dxa"/>
          </w:tcPr>
          <w:p w:rsidR="006A4B0D" w:rsidRPr="006A4B0D" w:rsidRDefault="006A4B0D" w:rsidP="00C672EE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6A4B0D" w:rsidRPr="006A4B0D" w:rsidRDefault="006A4B0D" w:rsidP="00C672EE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0"/>
                <w:szCs w:val="20"/>
              </w:rPr>
            </w:pPr>
            <w:r w:rsidRPr="006A4B0D">
              <w:rPr>
                <w:rFonts w:ascii="Arial"/>
                <w:b/>
                <w:sz w:val="20"/>
                <w:szCs w:val="20"/>
              </w:rPr>
              <w:t>Grand</w:t>
            </w:r>
            <w:r w:rsidRPr="006A4B0D">
              <w:rPr>
                <w:rFonts w:ascii="Arial"/>
                <w:b/>
                <w:spacing w:val="-3"/>
                <w:sz w:val="20"/>
                <w:szCs w:val="20"/>
              </w:rPr>
              <w:t xml:space="preserve"> </w:t>
            </w:r>
            <w:r w:rsidRPr="006A4B0D">
              <w:rPr>
                <w:rFonts w:ascii="Arial"/>
                <w:b/>
                <w:sz w:val="20"/>
                <w:szCs w:val="20"/>
              </w:rPr>
              <w:t>Total</w:t>
            </w:r>
          </w:p>
        </w:tc>
        <w:tc>
          <w:tcPr>
            <w:tcW w:w="25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26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6A4B0D" w:rsidRPr="006A4B0D" w:rsidRDefault="006A4B0D" w:rsidP="00C672EE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6A4B0D">
              <w:rPr>
                <w:rFonts w:ascii="Times New Roman"/>
                <w:sz w:val="20"/>
                <w:szCs w:val="20"/>
              </w:rPr>
              <w:t>0</w:t>
            </w:r>
          </w:p>
        </w:tc>
      </w:tr>
    </w:tbl>
    <w:p w:rsidR="003E7C35" w:rsidRDefault="003E7C35">
      <w:pPr>
        <w:pStyle w:val="BodyText"/>
        <w:spacing w:before="8"/>
        <w:rPr>
          <w:rFonts w:ascii="Arial"/>
          <w:b/>
          <w:sz w:val="14"/>
        </w:rPr>
      </w:pPr>
    </w:p>
    <w:p w:rsidR="006A4B0D" w:rsidRDefault="006A4B0D">
      <w:pPr>
        <w:pStyle w:val="BodyText"/>
        <w:spacing w:before="8"/>
        <w:rPr>
          <w:rFonts w:ascii="Arial"/>
          <w:b/>
          <w:sz w:val="14"/>
        </w:rPr>
      </w:pPr>
    </w:p>
    <w:p w:rsidR="003E7C35" w:rsidRDefault="00B9476B">
      <w:pPr>
        <w:pStyle w:val="BodyText"/>
        <w:spacing w:before="93" w:line="264" w:lineRule="exact"/>
        <w:ind w:left="620"/>
      </w:pPr>
      <w:r>
        <w:t>*Should</w:t>
      </w:r>
      <w:r>
        <w:rPr>
          <w:spacing w:val="-5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complaints</w:t>
      </w:r>
      <w:r>
        <w:rPr>
          <w:spacing w:val="-1"/>
        </w:rPr>
        <w:t xml:space="preserve"> </w:t>
      </w:r>
      <w:r>
        <w:t>of previous</w:t>
      </w:r>
      <w:r>
        <w:rPr>
          <w:spacing w:val="-3"/>
        </w:rPr>
        <w:t xml:space="preserve"> </w:t>
      </w:r>
      <w:r>
        <w:t>months</w:t>
      </w:r>
      <w:r>
        <w:rPr>
          <w:spacing w:val="-4"/>
        </w:rPr>
        <w:t xml:space="preserve"> </w:t>
      </w:r>
      <w:r>
        <w:t>resolved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month,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any.</w:t>
      </w:r>
    </w:p>
    <w:p w:rsidR="003E7C35" w:rsidRDefault="00B9476B">
      <w:pPr>
        <w:pStyle w:val="BodyText"/>
        <w:spacing w:line="264" w:lineRule="exact"/>
        <w:ind w:left="620"/>
      </w:pPr>
      <w:r>
        <w:t>**Should</w:t>
      </w:r>
      <w:r>
        <w:rPr>
          <w:spacing w:val="-4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complaints</w:t>
      </w:r>
      <w:r>
        <w:rPr>
          <w:spacing w:val="-3"/>
        </w:rPr>
        <w:t xml:space="preserve"> </w:t>
      </w:r>
      <w:r>
        <w:t>pending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of the</w:t>
      </w:r>
      <w:r>
        <w:rPr>
          <w:spacing w:val="-5"/>
        </w:rPr>
        <w:t xml:space="preserve"> </w:t>
      </w:r>
      <w:r>
        <w:t>month, if</w:t>
      </w:r>
      <w:r>
        <w:rPr>
          <w:spacing w:val="1"/>
        </w:rPr>
        <w:t xml:space="preserve"> </w:t>
      </w:r>
      <w:r>
        <w:t>any.</w:t>
      </w:r>
    </w:p>
    <w:p w:rsidR="003E7C35" w:rsidRDefault="00B9476B">
      <w:pPr>
        <w:pStyle w:val="BodyText"/>
        <w:ind w:left="620" w:right="676"/>
      </w:pPr>
      <w:r>
        <w:t>^Average</w:t>
      </w:r>
      <w:r>
        <w:rPr>
          <w:spacing w:val="9"/>
        </w:rPr>
        <w:t xml:space="preserve"> </w:t>
      </w:r>
      <w:r>
        <w:t>resolution</w:t>
      </w:r>
      <w:r>
        <w:rPr>
          <w:spacing w:val="9"/>
        </w:rPr>
        <w:t xml:space="preserve"> </w:t>
      </w:r>
      <w:r>
        <w:t>time</w:t>
      </w:r>
      <w:r>
        <w:rPr>
          <w:spacing w:val="10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sum</w:t>
      </w:r>
      <w:r>
        <w:rPr>
          <w:spacing w:val="16"/>
        </w:rPr>
        <w:t xml:space="preserve"> </w:t>
      </w:r>
      <w:r>
        <w:t>total</w:t>
      </w:r>
      <w:r>
        <w:rPr>
          <w:spacing w:val="9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t>taken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resolve</w:t>
      </w:r>
      <w:r>
        <w:rPr>
          <w:spacing w:val="9"/>
        </w:rPr>
        <w:t xml:space="preserve"> </w:t>
      </w:r>
      <w:r>
        <w:t>each</w:t>
      </w:r>
      <w:r>
        <w:rPr>
          <w:spacing w:val="13"/>
        </w:rPr>
        <w:t xml:space="preserve"> </w:t>
      </w:r>
      <w:r>
        <w:t>complaint</w:t>
      </w:r>
      <w:r>
        <w:rPr>
          <w:spacing w:val="12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month</w:t>
      </w:r>
      <w:r>
        <w:rPr>
          <w:spacing w:val="-2"/>
        </w:rPr>
        <w:t xml:space="preserve"> </w:t>
      </w:r>
      <w:r>
        <w:t>divided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number of</w:t>
      </w:r>
      <w:r>
        <w:rPr>
          <w:spacing w:val="1"/>
        </w:rPr>
        <w:t xml:space="preserve"> </w:t>
      </w:r>
      <w:r>
        <w:t>complaints</w:t>
      </w:r>
      <w:r>
        <w:rPr>
          <w:spacing w:val="1"/>
        </w:rPr>
        <w:t xml:space="preserve"> </w:t>
      </w:r>
      <w:r>
        <w:t>resolved 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month.</w:t>
      </w:r>
    </w:p>
    <w:p w:rsidR="003E7C35" w:rsidRDefault="003E7C35">
      <w:pPr>
        <w:pStyle w:val="BodyText"/>
        <w:rPr>
          <w:sz w:val="26"/>
        </w:rPr>
      </w:pPr>
    </w:p>
    <w:p w:rsidR="006A4B0D" w:rsidRDefault="006A4B0D">
      <w:pPr>
        <w:pStyle w:val="BodyText"/>
        <w:rPr>
          <w:sz w:val="26"/>
        </w:rPr>
      </w:pPr>
    </w:p>
    <w:p w:rsidR="006A4B0D" w:rsidRDefault="006A4B0D">
      <w:pPr>
        <w:pStyle w:val="BodyText"/>
        <w:rPr>
          <w:sz w:val="26"/>
        </w:rPr>
      </w:pPr>
    </w:p>
    <w:p w:rsidR="00950A6E" w:rsidRDefault="00950A6E">
      <w:pPr>
        <w:pStyle w:val="BodyText"/>
        <w:rPr>
          <w:sz w:val="26"/>
        </w:rPr>
      </w:pPr>
    </w:p>
    <w:p w:rsidR="006A4B0D" w:rsidRDefault="006A4B0D">
      <w:pPr>
        <w:pStyle w:val="BodyText"/>
        <w:rPr>
          <w:sz w:val="26"/>
        </w:rPr>
      </w:pPr>
    </w:p>
    <w:p w:rsidR="006A4B0D" w:rsidRDefault="006A4B0D">
      <w:pPr>
        <w:pStyle w:val="BodyText"/>
        <w:rPr>
          <w:sz w:val="26"/>
        </w:rPr>
      </w:pPr>
    </w:p>
    <w:p w:rsidR="006A4B0D" w:rsidRDefault="006A4B0D">
      <w:pPr>
        <w:pStyle w:val="BodyText"/>
        <w:rPr>
          <w:sz w:val="26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lastRenderedPageBreak/>
        <w:t>Trend</w:t>
      </w:r>
      <w:r>
        <w:rPr>
          <w:rFonts w:ascii="Arial"/>
          <w:b/>
          <w:spacing w:val="-3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annual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p w:rsidR="003E7C35" w:rsidRDefault="003E7C35">
      <w:pPr>
        <w:pStyle w:val="BodyText"/>
        <w:spacing w:before="6"/>
        <w:rPr>
          <w:rFonts w:ascii="Arial"/>
          <w:b/>
        </w:rPr>
      </w:pPr>
    </w:p>
    <w:tbl>
      <w:tblPr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9"/>
        <w:gridCol w:w="2103"/>
        <w:gridCol w:w="1956"/>
        <w:gridCol w:w="1872"/>
        <w:gridCol w:w="1560"/>
        <w:gridCol w:w="2007"/>
      </w:tblGrid>
      <w:tr w:rsidR="003E7C35" w:rsidTr="00C5048F">
        <w:trPr>
          <w:trHeight w:val="911"/>
        </w:trPr>
        <w:tc>
          <w:tcPr>
            <w:tcW w:w="709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SN</w:t>
            </w:r>
          </w:p>
        </w:tc>
        <w:tc>
          <w:tcPr>
            <w:tcW w:w="2103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956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2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</w:p>
          <w:p w:rsidR="003E7C35" w:rsidRDefault="00B9476B">
            <w:pPr>
              <w:pStyle w:val="TableParagraph"/>
              <w:tabs>
                <w:tab w:val="left" w:pos="889"/>
              </w:tabs>
              <w:spacing w:before="4" w:line="300" w:lineRule="atLeast"/>
              <w:ind w:left="107" w:right="9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previous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872" w:type="dxa"/>
          </w:tcPr>
          <w:p w:rsidR="003E7C35" w:rsidRDefault="00B9476B">
            <w:pPr>
              <w:pStyle w:val="TableParagraph"/>
              <w:spacing w:line="276" w:lineRule="auto"/>
              <w:ind w:left="107" w:right="9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Received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-1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-1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560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Resolved</w:t>
            </w:r>
          </w:p>
          <w:p w:rsidR="003E7C35" w:rsidRDefault="00B9476B">
            <w:pPr>
              <w:pStyle w:val="TableParagraph"/>
              <w:tabs>
                <w:tab w:val="left" w:pos="1107"/>
              </w:tabs>
              <w:spacing w:before="4" w:line="300" w:lineRule="atLeast"/>
              <w:ind w:left="107" w:right="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the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2007" w:type="dxa"/>
          </w:tcPr>
          <w:p w:rsidR="003E7C35" w:rsidRDefault="00B9476B">
            <w:pPr>
              <w:pStyle w:val="TableParagraph"/>
              <w:tabs>
                <w:tab w:val="left" w:pos="1247"/>
              </w:tabs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z w:val="23"/>
              </w:rPr>
              <w:tab/>
              <w:t>at</w:t>
            </w:r>
          </w:p>
          <w:p w:rsidR="003E7C35" w:rsidRDefault="00B9476B">
            <w:pPr>
              <w:pStyle w:val="TableParagraph"/>
              <w:spacing w:before="4" w:line="300" w:lineRule="atLeas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5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5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 year</w:t>
            </w:r>
          </w:p>
        </w:tc>
      </w:tr>
      <w:tr w:rsidR="003E7C35" w:rsidTr="00C5048F">
        <w:trPr>
          <w:trHeight w:val="304"/>
        </w:trPr>
        <w:tc>
          <w:tcPr>
            <w:tcW w:w="709" w:type="dxa"/>
          </w:tcPr>
          <w:p w:rsidR="003E7C35" w:rsidRPr="00BD031F" w:rsidRDefault="00B9476B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1</w:t>
            </w:r>
          </w:p>
        </w:tc>
        <w:tc>
          <w:tcPr>
            <w:tcW w:w="2103" w:type="dxa"/>
          </w:tcPr>
          <w:p w:rsidR="003E7C35" w:rsidRPr="00BD031F" w:rsidRDefault="00B9476B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2017-18</w:t>
            </w:r>
          </w:p>
        </w:tc>
        <w:tc>
          <w:tcPr>
            <w:tcW w:w="1956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007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 w:rsidTr="00C5048F">
        <w:trPr>
          <w:trHeight w:val="304"/>
        </w:trPr>
        <w:tc>
          <w:tcPr>
            <w:tcW w:w="70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</w:t>
            </w:r>
          </w:p>
        </w:tc>
        <w:tc>
          <w:tcPr>
            <w:tcW w:w="2103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2018-19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007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 w:rsidTr="00C5048F">
        <w:trPr>
          <w:trHeight w:val="304"/>
        </w:trPr>
        <w:tc>
          <w:tcPr>
            <w:tcW w:w="70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3</w:t>
            </w:r>
          </w:p>
        </w:tc>
        <w:tc>
          <w:tcPr>
            <w:tcW w:w="2103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2019-20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007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 w:rsidTr="00C5048F">
        <w:trPr>
          <w:trHeight w:val="304"/>
        </w:trPr>
        <w:tc>
          <w:tcPr>
            <w:tcW w:w="70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4</w:t>
            </w:r>
          </w:p>
        </w:tc>
        <w:tc>
          <w:tcPr>
            <w:tcW w:w="2103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2020-21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007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 w:rsidTr="00C5048F">
        <w:trPr>
          <w:trHeight w:val="304"/>
        </w:trPr>
        <w:tc>
          <w:tcPr>
            <w:tcW w:w="70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5</w:t>
            </w:r>
          </w:p>
        </w:tc>
        <w:tc>
          <w:tcPr>
            <w:tcW w:w="2103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2021-22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007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 w:rsidTr="00C5048F">
        <w:trPr>
          <w:trHeight w:val="304"/>
        </w:trPr>
        <w:tc>
          <w:tcPr>
            <w:tcW w:w="70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6</w:t>
            </w:r>
          </w:p>
        </w:tc>
        <w:tc>
          <w:tcPr>
            <w:tcW w:w="2103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2022-23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007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 w:rsidTr="00C5048F">
        <w:trPr>
          <w:trHeight w:val="304"/>
        </w:trPr>
        <w:tc>
          <w:tcPr>
            <w:tcW w:w="70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7</w:t>
            </w:r>
          </w:p>
        </w:tc>
        <w:tc>
          <w:tcPr>
            <w:tcW w:w="2103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2023-24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007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 w:rsidTr="00C5048F">
        <w:trPr>
          <w:trHeight w:val="304"/>
        </w:trPr>
        <w:tc>
          <w:tcPr>
            <w:tcW w:w="70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8</w:t>
            </w:r>
          </w:p>
        </w:tc>
        <w:tc>
          <w:tcPr>
            <w:tcW w:w="2103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2024-25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007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C16BB" w:rsidTr="00C5048F">
        <w:trPr>
          <w:trHeight w:val="304"/>
        </w:trPr>
        <w:tc>
          <w:tcPr>
            <w:tcW w:w="709" w:type="dxa"/>
          </w:tcPr>
          <w:p w:rsidR="00EC16BB" w:rsidRPr="00BD031F" w:rsidRDefault="00EC16BB" w:rsidP="00EC16BB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9</w:t>
            </w:r>
          </w:p>
        </w:tc>
        <w:tc>
          <w:tcPr>
            <w:tcW w:w="2103" w:type="dxa"/>
          </w:tcPr>
          <w:p w:rsidR="00EC16BB" w:rsidRPr="00BF4AAC" w:rsidRDefault="00EC16BB" w:rsidP="00EC16BB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</w:t>
            </w:r>
            <w:r>
              <w:rPr>
                <w:rFonts w:cs="Arial"/>
                <w:sz w:val="23"/>
                <w:szCs w:val="23"/>
              </w:rPr>
              <w:t>5</w:t>
            </w:r>
            <w:r w:rsidRPr="00BF4AAC">
              <w:rPr>
                <w:rFonts w:cs="Arial"/>
                <w:sz w:val="23"/>
                <w:szCs w:val="23"/>
              </w:rPr>
              <w:t>-2</w:t>
            </w:r>
            <w:r>
              <w:rPr>
                <w:rFonts w:cs="Arial"/>
                <w:sz w:val="23"/>
                <w:szCs w:val="23"/>
              </w:rPr>
              <w:t>6</w:t>
            </w:r>
          </w:p>
        </w:tc>
        <w:tc>
          <w:tcPr>
            <w:tcW w:w="1956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007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C16BB" w:rsidTr="00C5048F">
        <w:trPr>
          <w:trHeight w:val="304"/>
        </w:trPr>
        <w:tc>
          <w:tcPr>
            <w:tcW w:w="709" w:type="dxa"/>
          </w:tcPr>
          <w:p w:rsidR="00EC16BB" w:rsidRDefault="00EC16B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3" w:type="dxa"/>
          </w:tcPr>
          <w:p w:rsidR="00EC16BB" w:rsidRDefault="00EC16B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956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007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B9476B" w:rsidRDefault="00B9476B"/>
    <w:sectPr w:rsidR="00B9476B" w:rsidSect="006A4B0D">
      <w:pgSz w:w="12240" w:h="15840"/>
      <w:pgMar w:top="284" w:right="760" w:bottom="540" w:left="1180" w:header="828" w:footer="34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4D38" w:rsidRDefault="00B74D38" w:rsidP="003E7C35">
      <w:r>
        <w:separator/>
      </w:r>
    </w:p>
  </w:endnote>
  <w:endnote w:type="continuationSeparator" w:id="1">
    <w:p w:rsidR="00B74D38" w:rsidRDefault="00B74D38" w:rsidP="003E7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C35" w:rsidRDefault="00637CCC">
    <w:pPr>
      <w:pStyle w:val="BodyText"/>
      <w:spacing w:line="14" w:lineRule="auto"/>
      <w:rPr>
        <w:sz w:val="20"/>
      </w:rPr>
    </w:pPr>
    <w:r w:rsidRPr="00637CC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77.75pt;margin-top:763.55pt;width:59.25pt;height:15.3pt;z-index:-251658752;mso-position-horizontal-relative:page;mso-position-vertical-relative:page" filled="f" stroked="f">
          <v:textbox style="mso-next-textbox:#_x0000_s1025" inset="0,0,0,0">
            <w:txbxContent>
              <w:p w:rsidR="003E7C35" w:rsidRDefault="00B9476B">
                <w:pPr>
                  <w:spacing w:before="9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Page</w:t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 w:rsidR="00637CCC"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 w:rsidR="00637CCC">
                  <w:fldChar w:fldCharType="separate"/>
                </w:r>
                <w:r w:rsidR="00950A6E">
                  <w:rPr>
                    <w:rFonts w:ascii="Times New Roman"/>
                    <w:noProof/>
                    <w:sz w:val="24"/>
                  </w:rPr>
                  <w:t>8</w:t>
                </w:r>
                <w:r w:rsidR="00637CCC">
                  <w:fldChar w:fldCharType="end"/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of</w:t>
                </w:r>
                <w:r>
                  <w:rPr>
                    <w:rFonts w:ascii="Times New Roman"/>
                    <w:spacing w:val="-1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4D38" w:rsidRDefault="00B74D38" w:rsidP="003E7C35">
      <w:r>
        <w:separator/>
      </w:r>
    </w:p>
  </w:footnote>
  <w:footnote w:type="continuationSeparator" w:id="1">
    <w:p w:rsidR="00B74D38" w:rsidRDefault="00B74D38" w:rsidP="003E7C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B4101"/>
    <w:multiLevelType w:val="hybridMultilevel"/>
    <w:tmpl w:val="13924416"/>
    <w:lvl w:ilvl="0" w:tplc="87AA1FE0">
      <w:numFmt w:val="bullet"/>
      <w:lvlText w:val="•"/>
      <w:lvlJc w:val="left"/>
      <w:pPr>
        <w:ind w:left="583" w:hanging="92"/>
      </w:pPr>
      <w:rPr>
        <w:rFonts w:ascii="Calibri" w:eastAsia="Calibri" w:hAnsi="Calibri" w:cs="Calibri" w:hint="default"/>
        <w:w w:val="99"/>
        <w:sz w:val="14"/>
        <w:szCs w:val="14"/>
        <w:lang w:val="en-US" w:eastAsia="en-US" w:bidi="ar-SA"/>
      </w:rPr>
    </w:lvl>
    <w:lvl w:ilvl="1" w:tplc="41F81996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EA5EB928">
      <w:numFmt w:val="bullet"/>
      <w:lvlText w:val="•"/>
      <w:lvlJc w:val="left"/>
      <w:pPr>
        <w:ind w:left="1134" w:hanging="355"/>
      </w:pPr>
      <w:rPr>
        <w:rFonts w:hint="default"/>
        <w:lang w:val="en-US" w:eastAsia="en-US" w:bidi="ar-SA"/>
      </w:rPr>
    </w:lvl>
    <w:lvl w:ilvl="3" w:tplc="B25AAFD8">
      <w:numFmt w:val="bullet"/>
      <w:lvlText w:val="•"/>
      <w:lvlJc w:val="left"/>
      <w:pPr>
        <w:ind w:left="1289" w:hanging="355"/>
      </w:pPr>
      <w:rPr>
        <w:rFonts w:hint="default"/>
        <w:lang w:val="en-US" w:eastAsia="en-US" w:bidi="ar-SA"/>
      </w:rPr>
    </w:lvl>
    <w:lvl w:ilvl="4" w:tplc="A87660AA">
      <w:numFmt w:val="bullet"/>
      <w:lvlText w:val="•"/>
      <w:lvlJc w:val="left"/>
      <w:pPr>
        <w:ind w:left="1444" w:hanging="355"/>
      </w:pPr>
      <w:rPr>
        <w:rFonts w:hint="default"/>
        <w:lang w:val="en-US" w:eastAsia="en-US" w:bidi="ar-SA"/>
      </w:rPr>
    </w:lvl>
    <w:lvl w:ilvl="5" w:tplc="CC6CC35E">
      <w:numFmt w:val="bullet"/>
      <w:lvlText w:val="•"/>
      <w:lvlJc w:val="left"/>
      <w:pPr>
        <w:ind w:left="1599" w:hanging="355"/>
      </w:pPr>
      <w:rPr>
        <w:rFonts w:hint="default"/>
        <w:lang w:val="en-US" w:eastAsia="en-US" w:bidi="ar-SA"/>
      </w:rPr>
    </w:lvl>
    <w:lvl w:ilvl="6" w:tplc="8034D056">
      <w:numFmt w:val="bullet"/>
      <w:lvlText w:val="•"/>
      <w:lvlJc w:val="left"/>
      <w:pPr>
        <w:ind w:left="1754" w:hanging="355"/>
      </w:pPr>
      <w:rPr>
        <w:rFonts w:hint="default"/>
        <w:lang w:val="en-US" w:eastAsia="en-US" w:bidi="ar-SA"/>
      </w:rPr>
    </w:lvl>
    <w:lvl w:ilvl="7" w:tplc="2AA8E7E8">
      <w:numFmt w:val="bullet"/>
      <w:lvlText w:val="•"/>
      <w:lvlJc w:val="left"/>
      <w:pPr>
        <w:ind w:left="1909" w:hanging="355"/>
      </w:pPr>
      <w:rPr>
        <w:rFonts w:hint="default"/>
        <w:lang w:val="en-US" w:eastAsia="en-US" w:bidi="ar-SA"/>
      </w:rPr>
    </w:lvl>
    <w:lvl w:ilvl="8" w:tplc="2D34A9CA">
      <w:numFmt w:val="bullet"/>
      <w:lvlText w:val="•"/>
      <w:lvlJc w:val="left"/>
      <w:pPr>
        <w:ind w:left="2064" w:hanging="355"/>
      </w:pPr>
      <w:rPr>
        <w:rFonts w:hint="default"/>
        <w:lang w:val="en-US" w:eastAsia="en-US" w:bidi="ar-SA"/>
      </w:rPr>
    </w:lvl>
  </w:abstractNum>
  <w:abstractNum w:abstractNumId="1">
    <w:nsid w:val="0D3A2419"/>
    <w:multiLevelType w:val="hybridMultilevel"/>
    <w:tmpl w:val="0FF477AA"/>
    <w:lvl w:ilvl="0" w:tplc="43D6CE96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D7625FAE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F91664DC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B8D4216C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AE9AC2DE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76A87146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1B0A8DD6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CDBC2616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4C84BF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2">
    <w:nsid w:val="1656090F"/>
    <w:multiLevelType w:val="hybridMultilevel"/>
    <w:tmpl w:val="65E8DFEC"/>
    <w:lvl w:ilvl="0" w:tplc="EB281204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48651E2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C422DA26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7CBA6BE2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32CC14F2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D93693F0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CDEA1B9C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6E72761C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58E019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3">
    <w:nsid w:val="1C9C4033"/>
    <w:multiLevelType w:val="hybridMultilevel"/>
    <w:tmpl w:val="43600F8C"/>
    <w:lvl w:ilvl="0" w:tplc="BCD48E90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66AC196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25AEE3CC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A56CAED0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0510A6D2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61DEDE50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5FF47EE4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52AE5AD8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AAAC16A4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4">
    <w:nsid w:val="28B71D13"/>
    <w:multiLevelType w:val="hybridMultilevel"/>
    <w:tmpl w:val="2B7EE4A4"/>
    <w:lvl w:ilvl="0" w:tplc="E5DEF72E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59BA9D5E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A52AD880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3B4427EE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457E5A80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590CBEB4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87F8C980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CC16F6EA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1F4C2B38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5">
    <w:nsid w:val="3F752DCD"/>
    <w:multiLevelType w:val="hybridMultilevel"/>
    <w:tmpl w:val="7966C57A"/>
    <w:lvl w:ilvl="0" w:tplc="7410E37A">
      <w:start w:val="1"/>
      <w:numFmt w:val="lowerRoman"/>
      <w:lvlText w:val="%1)"/>
      <w:lvlJc w:val="left"/>
      <w:pPr>
        <w:ind w:left="968" w:hanging="719"/>
        <w:jc w:val="left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1" w:tplc="4EE299BC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6E04EB10">
      <w:numFmt w:val="bullet"/>
      <w:lvlText w:val="•"/>
      <w:lvlJc w:val="left"/>
      <w:pPr>
        <w:ind w:left="2015" w:hanging="355"/>
      </w:pPr>
      <w:rPr>
        <w:rFonts w:hint="default"/>
        <w:lang w:val="en-US" w:eastAsia="en-US" w:bidi="ar-SA"/>
      </w:rPr>
    </w:lvl>
    <w:lvl w:ilvl="3" w:tplc="4FDAB6B4">
      <w:numFmt w:val="bullet"/>
      <w:lvlText w:val="•"/>
      <w:lvlJc w:val="left"/>
      <w:pPr>
        <w:ind w:left="3051" w:hanging="355"/>
      </w:pPr>
      <w:rPr>
        <w:rFonts w:hint="default"/>
        <w:lang w:val="en-US" w:eastAsia="en-US" w:bidi="ar-SA"/>
      </w:rPr>
    </w:lvl>
    <w:lvl w:ilvl="4" w:tplc="CF58051E">
      <w:numFmt w:val="bullet"/>
      <w:lvlText w:val="•"/>
      <w:lvlJc w:val="left"/>
      <w:pPr>
        <w:ind w:left="4086" w:hanging="355"/>
      </w:pPr>
      <w:rPr>
        <w:rFonts w:hint="default"/>
        <w:lang w:val="en-US" w:eastAsia="en-US" w:bidi="ar-SA"/>
      </w:rPr>
    </w:lvl>
    <w:lvl w:ilvl="5" w:tplc="890036F2">
      <w:numFmt w:val="bullet"/>
      <w:lvlText w:val="•"/>
      <w:lvlJc w:val="left"/>
      <w:pPr>
        <w:ind w:left="5122" w:hanging="355"/>
      </w:pPr>
      <w:rPr>
        <w:rFonts w:hint="default"/>
        <w:lang w:val="en-US" w:eastAsia="en-US" w:bidi="ar-SA"/>
      </w:rPr>
    </w:lvl>
    <w:lvl w:ilvl="6" w:tplc="59F2FCB0">
      <w:numFmt w:val="bullet"/>
      <w:lvlText w:val="•"/>
      <w:lvlJc w:val="left"/>
      <w:pPr>
        <w:ind w:left="6157" w:hanging="355"/>
      </w:pPr>
      <w:rPr>
        <w:rFonts w:hint="default"/>
        <w:lang w:val="en-US" w:eastAsia="en-US" w:bidi="ar-SA"/>
      </w:rPr>
    </w:lvl>
    <w:lvl w:ilvl="7" w:tplc="A1745E58">
      <w:numFmt w:val="bullet"/>
      <w:lvlText w:val="•"/>
      <w:lvlJc w:val="left"/>
      <w:pPr>
        <w:ind w:left="7193" w:hanging="355"/>
      </w:pPr>
      <w:rPr>
        <w:rFonts w:hint="default"/>
        <w:lang w:val="en-US" w:eastAsia="en-US" w:bidi="ar-SA"/>
      </w:rPr>
    </w:lvl>
    <w:lvl w:ilvl="8" w:tplc="E8F8126E">
      <w:numFmt w:val="bullet"/>
      <w:lvlText w:val="•"/>
      <w:lvlJc w:val="left"/>
      <w:pPr>
        <w:ind w:left="8228" w:hanging="355"/>
      </w:pPr>
      <w:rPr>
        <w:rFonts w:hint="default"/>
        <w:lang w:val="en-US" w:eastAsia="en-US" w:bidi="ar-SA"/>
      </w:rPr>
    </w:lvl>
  </w:abstractNum>
  <w:abstractNum w:abstractNumId="6">
    <w:nsid w:val="45D55082"/>
    <w:multiLevelType w:val="hybridMultilevel"/>
    <w:tmpl w:val="A3209C36"/>
    <w:lvl w:ilvl="0" w:tplc="29586550">
      <w:start w:val="1"/>
      <w:numFmt w:val="decimal"/>
      <w:lvlText w:val="%1)"/>
      <w:lvlJc w:val="left"/>
      <w:pPr>
        <w:ind w:left="980" w:hanging="362"/>
        <w:jc w:val="left"/>
      </w:pPr>
      <w:rPr>
        <w:rFonts w:ascii="Arial MT" w:eastAsia="Arial MT" w:hAnsi="Arial MT" w:cs="Arial MT" w:hint="default"/>
        <w:spacing w:val="-2"/>
        <w:w w:val="100"/>
        <w:sz w:val="23"/>
        <w:szCs w:val="23"/>
        <w:lang w:val="en-US" w:eastAsia="en-US" w:bidi="ar-SA"/>
      </w:rPr>
    </w:lvl>
    <w:lvl w:ilvl="1" w:tplc="38F0A8C4">
      <w:numFmt w:val="bullet"/>
      <w:lvlText w:val="•"/>
      <w:lvlJc w:val="left"/>
      <w:pPr>
        <w:ind w:left="1912" w:hanging="362"/>
      </w:pPr>
      <w:rPr>
        <w:rFonts w:hint="default"/>
        <w:lang w:val="en-US" w:eastAsia="en-US" w:bidi="ar-SA"/>
      </w:rPr>
    </w:lvl>
    <w:lvl w:ilvl="2" w:tplc="136A1966">
      <w:numFmt w:val="bullet"/>
      <w:lvlText w:val="•"/>
      <w:lvlJc w:val="left"/>
      <w:pPr>
        <w:ind w:left="2844" w:hanging="362"/>
      </w:pPr>
      <w:rPr>
        <w:rFonts w:hint="default"/>
        <w:lang w:val="en-US" w:eastAsia="en-US" w:bidi="ar-SA"/>
      </w:rPr>
    </w:lvl>
    <w:lvl w:ilvl="3" w:tplc="C8BE940E">
      <w:numFmt w:val="bullet"/>
      <w:lvlText w:val="•"/>
      <w:lvlJc w:val="left"/>
      <w:pPr>
        <w:ind w:left="3776" w:hanging="362"/>
      </w:pPr>
      <w:rPr>
        <w:rFonts w:hint="default"/>
        <w:lang w:val="en-US" w:eastAsia="en-US" w:bidi="ar-SA"/>
      </w:rPr>
    </w:lvl>
    <w:lvl w:ilvl="4" w:tplc="8B723D36">
      <w:numFmt w:val="bullet"/>
      <w:lvlText w:val="•"/>
      <w:lvlJc w:val="left"/>
      <w:pPr>
        <w:ind w:left="4708" w:hanging="362"/>
      </w:pPr>
      <w:rPr>
        <w:rFonts w:hint="default"/>
        <w:lang w:val="en-US" w:eastAsia="en-US" w:bidi="ar-SA"/>
      </w:rPr>
    </w:lvl>
    <w:lvl w:ilvl="5" w:tplc="9FE6A836">
      <w:numFmt w:val="bullet"/>
      <w:lvlText w:val="•"/>
      <w:lvlJc w:val="left"/>
      <w:pPr>
        <w:ind w:left="5640" w:hanging="362"/>
      </w:pPr>
      <w:rPr>
        <w:rFonts w:hint="default"/>
        <w:lang w:val="en-US" w:eastAsia="en-US" w:bidi="ar-SA"/>
      </w:rPr>
    </w:lvl>
    <w:lvl w:ilvl="6" w:tplc="AD4E1CA2">
      <w:numFmt w:val="bullet"/>
      <w:lvlText w:val="•"/>
      <w:lvlJc w:val="left"/>
      <w:pPr>
        <w:ind w:left="6572" w:hanging="362"/>
      </w:pPr>
      <w:rPr>
        <w:rFonts w:hint="default"/>
        <w:lang w:val="en-US" w:eastAsia="en-US" w:bidi="ar-SA"/>
      </w:rPr>
    </w:lvl>
    <w:lvl w:ilvl="7" w:tplc="D9808622">
      <w:numFmt w:val="bullet"/>
      <w:lvlText w:val="•"/>
      <w:lvlJc w:val="left"/>
      <w:pPr>
        <w:ind w:left="7504" w:hanging="362"/>
      </w:pPr>
      <w:rPr>
        <w:rFonts w:hint="default"/>
        <w:lang w:val="en-US" w:eastAsia="en-US" w:bidi="ar-SA"/>
      </w:rPr>
    </w:lvl>
    <w:lvl w:ilvl="8" w:tplc="27229A4C">
      <w:numFmt w:val="bullet"/>
      <w:lvlText w:val="•"/>
      <w:lvlJc w:val="left"/>
      <w:pPr>
        <w:ind w:left="8436" w:hanging="36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E7C35"/>
    <w:rsid w:val="00106BE1"/>
    <w:rsid w:val="001415CA"/>
    <w:rsid w:val="001B38EC"/>
    <w:rsid w:val="002B7856"/>
    <w:rsid w:val="002D3742"/>
    <w:rsid w:val="00394B13"/>
    <w:rsid w:val="003A2DA5"/>
    <w:rsid w:val="003B2B53"/>
    <w:rsid w:val="003E7C35"/>
    <w:rsid w:val="004157AA"/>
    <w:rsid w:val="004506FE"/>
    <w:rsid w:val="004802B3"/>
    <w:rsid w:val="00480D60"/>
    <w:rsid w:val="004D1570"/>
    <w:rsid w:val="004F17ED"/>
    <w:rsid w:val="00543533"/>
    <w:rsid w:val="00594BF2"/>
    <w:rsid w:val="00635153"/>
    <w:rsid w:val="00637CCC"/>
    <w:rsid w:val="006660BF"/>
    <w:rsid w:val="00676AD8"/>
    <w:rsid w:val="006774F8"/>
    <w:rsid w:val="006A4B0D"/>
    <w:rsid w:val="006B3643"/>
    <w:rsid w:val="006F17AB"/>
    <w:rsid w:val="007B4C41"/>
    <w:rsid w:val="00826B8A"/>
    <w:rsid w:val="00950A6E"/>
    <w:rsid w:val="00987F22"/>
    <w:rsid w:val="00A120F8"/>
    <w:rsid w:val="00A932C6"/>
    <w:rsid w:val="00B74D38"/>
    <w:rsid w:val="00B9476B"/>
    <w:rsid w:val="00BD031F"/>
    <w:rsid w:val="00BF0582"/>
    <w:rsid w:val="00BF4AAC"/>
    <w:rsid w:val="00C5048F"/>
    <w:rsid w:val="00C601B4"/>
    <w:rsid w:val="00CC7909"/>
    <w:rsid w:val="00CE63E3"/>
    <w:rsid w:val="00D4058D"/>
    <w:rsid w:val="00DB50D7"/>
    <w:rsid w:val="00E503CE"/>
    <w:rsid w:val="00EC16BB"/>
    <w:rsid w:val="00EC1B59"/>
    <w:rsid w:val="00F15D7F"/>
    <w:rsid w:val="00F518A8"/>
    <w:rsid w:val="00F809DF"/>
    <w:rsid w:val="00FD3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E7C35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3E7C35"/>
    <w:pPr>
      <w:ind w:left="260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E7C35"/>
    <w:rPr>
      <w:sz w:val="23"/>
      <w:szCs w:val="23"/>
    </w:rPr>
  </w:style>
  <w:style w:type="paragraph" w:styleId="ListParagraph">
    <w:name w:val="List Paragraph"/>
    <w:basedOn w:val="Normal"/>
    <w:uiPriority w:val="1"/>
    <w:qFormat/>
    <w:rsid w:val="003E7C35"/>
    <w:pPr>
      <w:spacing w:before="40"/>
      <w:ind w:left="971" w:hanging="355"/>
    </w:pPr>
  </w:style>
  <w:style w:type="paragraph" w:customStyle="1" w:styleId="TableParagraph">
    <w:name w:val="Table Paragraph"/>
    <w:basedOn w:val="Normal"/>
    <w:uiPriority w:val="1"/>
    <w:qFormat/>
    <w:rsid w:val="003E7C35"/>
  </w:style>
  <w:style w:type="paragraph" w:styleId="Header">
    <w:name w:val="header"/>
    <w:basedOn w:val="Normal"/>
    <w:link w:val="Head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3643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B3643"/>
    <w:rPr>
      <w:rFonts w:ascii="Arial MT" w:eastAsia="Arial MT" w:hAnsi="Arial MT" w:cs="Arial MT"/>
    </w:rPr>
  </w:style>
  <w:style w:type="table" w:styleId="TableGrid">
    <w:name w:val="Table Grid"/>
    <w:basedOn w:val="TableNormal"/>
    <w:uiPriority w:val="59"/>
    <w:rsid w:val="006A4B0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92E897-D16A-414E-B764-37409BFA0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1834</Words>
  <Characters>10458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Circular on Investor Charter</vt:lpstr>
    </vt:vector>
  </TitlesOfParts>
  <Company>XYZ</Company>
  <LinksUpToDate>false</LinksUpToDate>
  <CharactersWithSpaces>12268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Circular on Investor Charter</dc:title>
  <dc:creator>2333</dc:creator>
  <cp:lastModifiedBy>Sangeeta</cp:lastModifiedBy>
  <cp:revision>6</cp:revision>
  <dcterms:created xsi:type="dcterms:W3CDTF">2026-05-05T10:19:00Z</dcterms:created>
  <dcterms:modified xsi:type="dcterms:W3CDTF">2026-06-02T10:10:00Z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LastSaved">
    <vt:filetime>2023-08-14T00:00:00Z</vt:filetime>
  </property>
</Properties>
</file>